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EF" w:rsidRDefault="00D51C1C">
      <w:pPr>
        <w:spacing w:after="0" w:line="238" w:lineRule="auto"/>
        <w:ind w:left="507" w:right="0" w:hanging="48"/>
        <w:jc w:val="left"/>
      </w:pPr>
      <w:r>
        <w:fldChar w:fldCharType="begin"/>
      </w:r>
      <w:r>
        <w:instrText>HYPERLINK "http://ivo.garant.ru/document/redirect/70444122/0" \h</w:instrText>
      </w:r>
      <w:r>
        <w:fldChar w:fldCharType="separate"/>
      </w:r>
      <w:r>
        <w:rPr>
          <w:color w:val="106BBE"/>
        </w:rPr>
        <w:t xml:space="preserve">Приказ Министерства образования и науки РФ от 2 августа 2013 г. N 731 "Об утверждении </w:t>
      </w:r>
      <w:r>
        <w:rPr>
          <w:color w:val="106BBE"/>
        </w:rPr>
        <w:fldChar w:fldCharType="end"/>
      </w:r>
      <w:hyperlink r:id="rId8">
        <w:r>
          <w:rPr>
            <w:color w:val="106BBE"/>
          </w:rPr>
          <w:t xml:space="preserve">федерального государственного образовательного стандарта среднего профессионального </w:t>
        </w:r>
      </w:hyperlink>
    </w:p>
    <w:p w:rsidR="006B66EF" w:rsidRDefault="00941E1C">
      <w:pPr>
        <w:spacing w:after="52" w:line="259" w:lineRule="auto"/>
        <w:ind w:right="112" w:firstLine="0"/>
        <w:jc w:val="center"/>
      </w:pPr>
      <w:hyperlink r:id="rId9">
        <w:r w:rsidR="00D51C1C">
          <w:rPr>
            <w:color w:val="106BBE"/>
          </w:rPr>
          <w:t>образования по профессии 100114.01 Официант, бармен" (с изменениями и дополнениями)</w:t>
        </w:r>
      </w:hyperlink>
      <w:hyperlink r:id="rId10">
        <w:r w:rsidR="00D51C1C">
          <w:rPr>
            <w:b/>
            <w:color w:val="26282F"/>
          </w:rPr>
          <w:t xml:space="preserve"> </w:t>
        </w:r>
      </w:hyperlink>
    </w:p>
    <w:p w:rsidR="006B66EF" w:rsidRDefault="00D51C1C">
      <w:pPr>
        <w:spacing w:after="154" w:line="259" w:lineRule="auto"/>
        <w:ind w:left="715" w:right="0" w:hanging="10"/>
        <w:jc w:val="left"/>
      </w:pPr>
      <w:r>
        <w:rPr>
          <w:b/>
          <w:color w:val="353842"/>
          <w:sz w:val="20"/>
        </w:rPr>
        <w:t xml:space="preserve">С изменениями и дополнениями от: </w:t>
      </w:r>
    </w:p>
    <w:p w:rsidR="006B66EF" w:rsidRDefault="00D51C1C">
      <w:pPr>
        <w:spacing w:after="18" w:line="259" w:lineRule="auto"/>
        <w:ind w:left="355" w:right="0" w:hanging="10"/>
        <w:jc w:val="left"/>
      </w:pPr>
      <w:r>
        <w:rPr>
          <w:color w:val="353842"/>
          <w:sz w:val="20"/>
        </w:rPr>
        <w:t xml:space="preserve"> </w:t>
      </w:r>
      <w:r>
        <w:rPr>
          <w:color w:val="353842"/>
          <w:sz w:val="20"/>
          <w:shd w:val="clear" w:color="auto" w:fill="EAEFED"/>
        </w:rPr>
        <w:t>9 апреля 2015 г., 13 июля 2021 г.</w:t>
      </w:r>
      <w:r>
        <w:rPr>
          <w:color w:val="353842"/>
          <w:sz w:val="20"/>
        </w:rPr>
        <w:t xml:space="preserve"> </w:t>
      </w:r>
    </w:p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ind w:left="-15"/>
      </w:pPr>
      <w:r>
        <w:t xml:space="preserve">В соответствии с </w:t>
      </w:r>
      <w:hyperlink r:id="rId11">
        <w:r>
          <w:rPr>
            <w:color w:val="106BBE"/>
          </w:rPr>
          <w:t>пунктом</w:t>
        </w:r>
      </w:hyperlink>
      <w:hyperlink r:id="rId12">
        <w:r>
          <w:rPr>
            <w:color w:val="106BBE"/>
          </w:rPr>
          <w:t xml:space="preserve"> </w:t>
        </w:r>
      </w:hyperlink>
      <w:hyperlink r:id="rId13">
        <w:r>
          <w:rPr>
            <w:color w:val="106BBE"/>
          </w:rPr>
          <w:t>5.2.41</w:t>
        </w:r>
      </w:hyperlink>
      <w:hyperlink r:id="rId14">
        <w:r>
          <w:t xml:space="preserve"> </w:t>
        </w:r>
      </w:hyperlink>
      <w:r>
        <w:t xml:space="preserve">Положения о Министерстве образования и науки Российской Федерации, утвержденного </w:t>
      </w:r>
      <w:hyperlink r:id="rId15">
        <w:r>
          <w:rPr>
            <w:color w:val="106BBE"/>
          </w:rPr>
          <w:t>постановлением</w:t>
        </w:r>
      </w:hyperlink>
      <w:hyperlink r:id="rId16">
        <w:r>
          <w:t xml:space="preserve"> </w:t>
        </w:r>
      </w:hyperlink>
      <w:r>
        <w:t xml:space="preserve">Правительства Российской Федерации от 3 июня 2013 г. N 466 (Собрание законодательства Российской Федерации, 2013, N 23, ст. 2923), приказываю: </w:t>
      </w:r>
    </w:p>
    <w:p w:rsidR="006B66EF" w:rsidRDefault="00D51C1C">
      <w:pPr>
        <w:numPr>
          <w:ilvl w:val="0"/>
          <w:numId w:val="1"/>
        </w:numPr>
        <w:ind w:right="0"/>
      </w:pPr>
      <w:r>
        <w:t xml:space="preserve">Утвердить прилагаемый </w:t>
      </w:r>
      <w:r>
        <w:rPr>
          <w:color w:val="106BBE"/>
        </w:rPr>
        <w:t>федеральный государственный образовательный стандарт</w:t>
      </w:r>
      <w:r>
        <w:t xml:space="preserve"> среднего профессионального образования по профессии 100114.01 Официант, бармен. </w:t>
      </w:r>
    </w:p>
    <w:p w:rsidR="006B66EF" w:rsidRDefault="00D51C1C">
      <w:pPr>
        <w:numPr>
          <w:ilvl w:val="0"/>
          <w:numId w:val="1"/>
        </w:numPr>
        <w:ind w:right="0"/>
      </w:pPr>
      <w:r>
        <w:t xml:space="preserve">Признать утратившим силу </w:t>
      </w:r>
      <w:hyperlink r:id="rId17">
        <w:r>
          <w:rPr>
            <w:color w:val="106BBE"/>
          </w:rPr>
          <w:t>приказ</w:t>
        </w:r>
      </w:hyperlink>
      <w:hyperlink r:id="rId18">
        <w:r>
          <w:t xml:space="preserve"> </w:t>
        </w:r>
      </w:hyperlink>
      <w:r>
        <w:t xml:space="preserve">Министерства образования и науки Российской Федерации от 11 мая 2010 г. N 483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100114.01 Официант, бармен" (зарегистрирован Министерством юстиции Российской Федерации 16 июля 2010 г., регистрационный N 17875). </w:t>
      </w:r>
    </w:p>
    <w:p w:rsidR="006B66EF" w:rsidRDefault="00D51C1C">
      <w:pPr>
        <w:numPr>
          <w:ilvl w:val="0"/>
          <w:numId w:val="1"/>
        </w:numPr>
        <w:ind w:right="0"/>
      </w:pPr>
      <w:r>
        <w:t xml:space="preserve">Настоящий приказ вступает в силу с 1 сентября 2013 года. </w:t>
      </w:r>
    </w:p>
    <w:p w:rsidR="006B66EF" w:rsidRDefault="00D51C1C">
      <w:pPr>
        <w:spacing w:after="5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tabs>
          <w:tab w:val="right" w:pos="10408"/>
        </w:tabs>
        <w:ind w:right="0" w:firstLine="0"/>
        <w:jc w:val="left"/>
      </w:pPr>
      <w:r>
        <w:t xml:space="preserve">Министр </w:t>
      </w:r>
      <w:r>
        <w:tab/>
        <w:t xml:space="preserve">Д.В. Ливанов </w:t>
      </w:r>
    </w:p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ind w:left="-15" w:right="0" w:firstLine="0"/>
      </w:pPr>
      <w:r>
        <w:t xml:space="preserve">Зарегистрировано в Минюсте РФ 20 августа 2013 г. </w:t>
      </w:r>
    </w:p>
    <w:p w:rsidR="006B66EF" w:rsidRDefault="00D51C1C">
      <w:pPr>
        <w:ind w:left="-15" w:right="0" w:firstLine="0"/>
      </w:pPr>
      <w:r>
        <w:t xml:space="preserve">Регистрационный N 29595 </w:t>
      </w:r>
    </w:p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spacing w:after="0" w:line="259" w:lineRule="auto"/>
        <w:ind w:left="10" w:right="108" w:hanging="10"/>
        <w:jc w:val="right"/>
      </w:pPr>
      <w:r>
        <w:rPr>
          <w:b/>
          <w:color w:val="26282F"/>
        </w:rPr>
        <w:t>Приложение</w:t>
      </w:r>
      <w:r>
        <w:t xml:space="preserve"> </w:t>
      </w:r>
    </w:p>
    <w:p w:rsidR="006B66EF" w:rsidRDefault="00D51C1C">
      <w:pPr>
        <w:spacing w:after="88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spacing w:after="0" w:line="249" w:lineRule="auto"/>
        <w:ind w:left="2098" w:right="1018" w:hanging="187"/>
        <w:jc w:val="left"/>
      </w:pPr>
      <w:r>
        <w:rPr>
          <w:b/>
          <w:color w:val="26282F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</w:p>
    <w:p w:rsidR="006B66EF" w:rsidRDefault="00D51C1C">
      <w:pPr>
        <w:pStyle w:val="1"/>
        <w:spacing w:after="10"/>
        <w:ind w:right="110"/>
      </w:pPr>
      <w:r>
        <w:t xml:space="preserve">100114.01 Официант, бармен </w:t>
      </w:r>
    </w:p>
    <w:p w:rsidR="006B66EF" w:rsidRDefault="00D51C1C">
      <w:pPr>
        <w:spacing w:after="63" w:line="249" w:lineRule="auto"/>
        <w:ind w:left="766" w:right="0" w:hanging="10"/>
        <w:jc w:val="left"/>
      </w:pPr>
      <w:r>
        <w:rPr>
          <w:b/>
          <w:color w:val="26282F"/>
        </w:rPr>
        <w:t xml:space="preserve">(утв. </w:t>
      </w:r>
      <w:r>
        <w:rPr>
          <w:color w:val="106BBE"/>
        </w:rPr>
        <w:t>приказом</w:t>
      </w:r>
      <w:r>
        <w:rPr>
          <w:b/>
          <w:color w:val="26282F"/>
        </w:rPr>
        <w:t xml:space="preserve"> Министерства образования и науки РФ от 2 августа 2013 г. N 731) </w:t>
      </w:r>
    </w:p>
    <w:p w:rsidR="006B66EF" w:rsidRDefault="00D51C1C">
      <w:pPr>
        <w:spacing w:after="154" w:line="259" w:lineRule="auto"/>
        <w:ind w:left="715" w:right="0" w:hanging="10"/>
        <w:jc w:val="left"/>
      </w:pPr>
      <w:r>
        <w:rPr>
          <w:b/>
          <w:color w:val="353842"/>
          <w:sz w:val="20"/>
        </w:rPr>
        <w:t xml:space="preserve">С изменениями и дополнениями от: </w:t>
      </w:r>
    </w:p>
    <w:p w:rsidR="006B66EF" w:rsidRDefault="00D51C1C">
      <w:pPr>
        <w:spacing w:after="18" w:line="259" w:lineRule="auto"/>
        <w:ind w:left="355" w:right="0" w:hanging="10"/>
        <w:jc w:val="left"/>
      </w:pPr>
      <w:r>
        <w:rPr>
          <w:color w:val="353842"/>
          <w:sz w:val="20"/>
        </w:rPr>
        <w:t xml:space="preserve"> </w:t>
      </w:r>
      <w:r>
        <w:rPr>
          <w:color w:val="353842"/>
          <w:sz w:val="20"/>
          <w:shd w:val="clear" w:color="auto" w:fill="EAEFED"/>
        </w:rPr>
        <w:t>9 апреля 2015 г., 13 июля 2021 г.</w:t>
      </w:r>
      <w:r>
        <w:rPr>
          <w:color w:val="353842"/>
          <w:sz w:val="20"/>
        </w:rPr>
        <w:t xml:space="preserve"> </w:t>
      </w:r>
    </w:p>
    <w:p w:rsidR="006B66EF" w:rsidRDefault="00D51C1C">
      <w:pPr>
        <w:spacing w:after="13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6B66EF" w:rsidRDefault="00D51C1C">
      <w:pPr>
        <w:spacing w:after="0" w:line="333" w:lineRule="auto"/>
        <w:ind w:left="3891" w:right="2261" w:hanging="3721"/>
        <w:jc w:val="left"/>
      </w:pPr>
      <w:r>
        <w:rPr>
          <w:color w:val="353842"/>
        </w:rPr>
        <w:t xml:space="preserve"> </w:t>
      </w:r>
      <w:r>
        <w:rPr>
          <w:color w:val="353842"/>
          <w:shd w:val="clear" w:color="auto" w:fill="F0F0F0"/>
        </w:rPr>
        <w:t xml:space="preserve">См. </w:t>
      </w:r>
      <w:hyperlink r:id="rId19">
        <w:r>
          <w:rPr>
            <w:color w:val="106BBE"/>
            <w:shd w:val="clear" w:color="auto" w:fill="F0F0F0"/>
          </w:rPr>
          <w:t>справку</w:t>
        </w:r>
      </w:hyperlink>
      <w:hyperlink r:id="rId20">
        <w:r>
          <w:rPr>
            <w:color w:val="353842"/>
            <w:shd w:val="clear" w:color="auto" w:fill="F0F0F0"/>
          </w:rPr>
          <w:t xml:space="preserve"> </w:t>
        </w:r>
      </w:hyperlink>
      <w:r>
        <w:rPr>
          <w:color w:val="353842"/>
          <w:shd w:val="clear" w:color="auto" w:fill="F0F0F0"/>
        </w:rPr>
        <w:t>о федеральных государственных образовательных стандартах</w:t>
      </w:r>
      <w:r>
        <w:rPr>
          <w:color w:val="353842"/>
        </w:rPr>
        <w:t xml:space="preserve"> </w:t>
      </w:r>
      <w:r>
        <w:rPr>
          <w:b/>
          <w:color w:val="26282F"/>
        </w:rPr>
        <w:t xml:space="preserve">I. Область применения </w:t>
      </w:r>
    </w:p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ind w:left="-15" w:right="113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100114.01 Официант, бармен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 </w:t>
      </w:r>
    </w:p>
    <w:p w:rsidR="006B66EF" w:rsidRDefault="00D51C1C">
      <w:pPr>
        <w:ind w:left="-15" w:right="113"/>
      </w:pPr>
      <w:r>
        <w:t xml:space="preserve">1.2. Право на реализацию программы подготовки квалифицированных рабочих, служащих по профессии 100114.01 Официант, бармен имеет образовательная организация при наличии соответствующей лицензии на осуществление образовательной деятельности. </w:t>
      </w:r>
    </w:p>
    <w:p w:rsidR="006B66EF" w:rsidRDefault="00D51C1C">
      <w:pPr>
        <w:spacing w:line="244" w:lineRule="auto"/>
        <w:ind w:left="715" w:right="0" w:hanging="10"/>
        <w:jc w:val="left"/>
      </w:pPr>
      <w:r>
        <w:lastRenderedPageBreak/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r>
        <w:rPr>
          <w:color w:val="106BBE"/>
        </w:rPr>
        <w:t>*(1)</w:t>
      </w:r>
      <w:r>
        <w:t xml:space="preserve">. </w:t>
      </w:r>
    </w:p>
    <w:p w:rsidR="006B66EF" w:rsidRDefault="00D51C1C">
      <w:pPr>
        <w:spacing w:after="13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6B66EF" w:rsidRDefault="00D51C1C">
      <w:pPr>
        <w:spacing w:after="2" w:line="236" w:lineRule="auto"/>
        <w:ind w:left="165" w:right="0" w:hanging="10"/>
        <w:jc w:val="left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108204</wp:posOffset>
                </wp:positionH>
                <wp:positionV relativeFrom="paragraph">
                  <wp:posOffset>-37438</wp:posOffset>
                </wp:positionV>
                <wp:extent cx="6434328" cy="353568"/>
                <wp:effectExtent l="0" t="0" r="0" b="0"/>
                <wp:wrapNone/>
                <wp:docPr id="27976" name="Group 27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328" cy="353568"/>
                          <a:chOff x="0" y="0"/>
                          <a:chExt cx="6434328" cy="353568"/>
                        </a:xfrm>
                      </wpg:grpSpPr>
                      <wps:wsp>
                        <wps:cNvPr id="34977" name="Shape 34977"/>
                        <wps:cNvSpPr/>
                        <wps:spPr>
                          <a:xfrm>
                            <a:off x="60960" y="0"/>
                            <a:ext cx="637336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179832">
                                <a:moveTo>
                                  <a:pt x="0" y="0"/>
                                </a:moveTo>
                                <a:lnTo>
                                  <a:pt x="6373368" y="0"/>
                                </a:lnTo>
                                <a:lnTo>
                                  <a:pt x="637336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8" name="Shape 34978"/>
                        <wps:cNvSpPr/>
                        <wps:spPr>
                          <a:xfrm>
                            <a:off x="0" y="173736"/>
                            <a:ext cx="139623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8" h="179832">
                                <a:moveTo>
                                  <a:pt x="0" y="0"/>
                                </a:moveTo>
                                <a:lnTo>
                                  <a:pt x="1396238" y="0"/>
                                </a:lnTo>
                                <a:lnTo>
                                  <a:pt x="139623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976" style="width:506.64pt;height:27.84pt;position:absolute;z-index:-2147483613;mso-position-horizontal-relative:text;mso-position-horizontal:absolute;margin-left:8.52pt;mso-position-vertical-relative:text;margin-top:-2.94794pt;" coordsize="64343,3535">
                <v:shape id="Shape 34979" style="position:absolute;width:63733;height:1798;left:609;top:0;" coordsize="6373368,179832" path="m0,0l6373368,0l6373368,179832l0,179832l0,0">
                  <v:stroke weight="0pt" endcap="flat" joinstyle="miter" miterlimit="10" on="false" color="#000000" opacity="0"/>
                  <v:fill on="true" color="#f0f0f0"/>
                </v:shape>
                <v:shape id="Shape 34980" style="position:absolute;width:13962;height:1798;left:0;top:1737;" coordsize="1396238,179832" path="m0,0l1396238,0l1396238,179832l0,179832l0,0">
                  <v:stroke weight="0pt" endcap="flat" joinstyle="miter" miterlimit="10" on="false" color="#000000" opacity="0"/>
                  <v:fill on="true" color="#f0f0f0"/>
                </v:shape>
              </v:group>
            </w:pict>
          </mc:Fallback>
        </mc:AlternateContent>
      </w:r>
      <w:r>
        <w:rPr>
          <w:i/>
          <w:color w:val="353842"/>
        </w:rPr>
        <w:t xml:space="preserve"> Приложение дополнено пунктом 1.3 с 25 октября 2021 г. -</w:t>
      </w:r>
      <w:hyperlink r:id="rId21">
        <w:r>
          <w:rPr>
            <w:i/>
            <w:color w:val="353842"/>
          </w:rPr>
          <w:t xml:space="preserve"> </w:t>
        </w:r>
      </w:hyperlink>
      <w:hyperlink r:id="rId22">
        <w:r>
          <w:rPr>
            <w:i/>
            <w:color w:val="106BBE"/>
          </w:rPr>
          <w:t>Приказ</w:t>
        </w:r>
      </w:hyperlink>
      <w:hyperlink r:id="rId23">
        <w:r>
          <w:rPr>
            <w:i/>
            <w:color w:val="353842"/>
          </w:rPr>
          <w:t xml:space="preserve"> </w:t>
        </w:r>
      </w:hyperlink>
      <w:proofErr w:type="spellStart"/>
      <w:r>
        <w:rPr>
          <w:i/>
          <w:color w:val="353842"/>
        </w:rPr>
        <w:t>Минпросвещения</w:t>
      </w:r>
      <w:proofErr w:type="spellEnd"/>
      <w:r>
        <w:rPr>
          <w:i/>
          <w:color w:val="353842"/>
        </w:rPr>
        <w:t xml:space="preserve"> России от 13 июля 2021 г. N 450 </w:t>
      </w:r>
    </w:p>
    <w:p w:rsidR="006B66EF" w:rsidRDefault="00D51C1C">
      <w:pPr>
        <w:ind w:left="-15" w:right="0"/>
      </w:pPr>
      <w: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 </w:t>
      </w:r>
    </w:p>
    <w:p w:rsidR="006B66EF" w:rsidRDefault="00D51C1C">
      <w:pPr>
        <w:spacing w:after="13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6B66EF" w:rsidRDefault="00D51C1C">
      <w:pPr>
        <w:spacing w:after="2" w:line="236" w:lineRule="auto"/>
        <w:ind w:left="165" w:right="0" w:hanging="10"/>
        <w:jc w:val="left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108204</wp:posOffset>
                </wp:positionH>
                <wp:positionV relativeFrom="paragraph">
                  <wp:posOffset>-37437</wp:posOffset>
                </wp:positionV>
                <wp:extent cx="6434328" cy="353568"/>
                <wp:effectExtent l="0" t="0" r="0" b="0"/>
                <wp:wrapNone/>
                <wp:docPr id="27977" name="Group 27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328" cy="353568"/>
                          <a:chOff x="0" y="0"/>
                          <a:chExt cx="6434328" cy="353568"/>
                        </a:xfrm>
                      </wpg:grpSpPr>
                      <wps:wsp>
                        <wps:cNvPr id="34981" name="Shape 34981"/>
                        <wps:cNvSpPr/>
                        <wps:spPr>
                          <a:xfrm>
                            <a:off x="60960" y="0"/>
                            <a:ext cx="637336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179832">
                                <a:moveTo>
                                  <a:pt x="0" y="0"/>
                                </a:moveTo>
                                <a:lnTo>
                                  <a:pt x="6373368" y="0"/>
                                </a:lnTo>
                                <a:lnTo>
                                  <a:pt x="637336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2" name="Shape 34982"/>
                        <wps:cNvSpPr/>
                        <wps:spPr>
                          <a:xfrm>
                            <a:off x="0" y="173736"/>
                            <a:ext cx="139623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8" h="179832">
                                <a:moveTo>
                                  <a:pt x="0" y="0"/>
                                </a:moveTo>
                                <a:lnTo>
                                  <a:pt x="1396238" y="0"/>
                                </a:lnTo>
                                <a:lnTo>
                                  <a:pt x="139623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977" style="width:506.64pt;height:27.84pt;position:absolute;z-index:-2147483591;mso-position-horizontal-relative:text;mso-position-horizontal:absolute;margin-left:8.52pt;mso-position-vertical-relative:text;margin-top:-2.94791pt;" coordsize="64343,3535">
                <v:shape id="Shape 34983" style="position:absolute;width:63733;height:1798;left:609;top:0;" coordsize="6373368,179832" path="m0,0l6373368,0l6373368,179832l0,179832l0,0">
                  <v:stroke weight="0pt" endcap="flat" joinstyle="miter" miterlimit="10" on="false" color="#000000" opacity="0"/>
                  <v:fill on="true" color="#f0f0f0"/>
                </v:shape>
                <v:shape id="Shape 34984" style="position:absolute;width:13962;height:1798;left:0;top:1737;" coordsize="1396238,179832" path="m0,0l1396238,0l1396238,179832l0,179832l0,0">
                  <v:stroke weight="0pt" endcap="flat" joinstyle="miter" miterlimit="10" on="false" color="#000000" opacity="0"/>
                  <v:fill on="true" color="#f0f0f0"/>
                </v:shape>
              </v:group>
            </w:pict>
          </mc:Fallback>
        </mc:AlternateContent>
      </w:r>
      <w:r>
        <w:rPr>
          <w:i/>
          <w:color w:val="353842"/>
        </w:rPr>
        <w:t xml:space="preserve"> Приложение дополнено пунктом 1.4 с 25 октября 2021 г. -</w:t>
      </w:r>
      <w:hyperlink r:id="rId24">
        <w:r>
          <w:rPr>
            <w:i/>
            <w:color w:val="353842"/>
          </w:rPr>
          <w:t xml:space="preserve"> </w:t>
        </w:r>
      </w:hyperlink>
      <w:hyperlink r:id="rId25">
        <w:r>
          <w:rPr>
            <w:i/>
            <w:color w:val="106BBE"/>
          </w:rPr>
          <w:t>Приказ</w:t>
        </w:r>
      </w:hyperlink>
      <w:hyperlink r:id="rId26">
        <w:r>
          <w:rPr>
            <w:i/>
            <w:color w:val="353842"/>
          </w:rPr>
          <w:t xml:space="preserve"> </w:t>
        </w:r>
      </w:hyperlink>
      <w:proofErr w:type="spellStart"/>
      <w:r>
        <w:rPr>
          <w:i/>
          <w:color w:val="353842"/>
        </w:rPr>
        <w:t>Минпросвещения</w:t>
      </w:r>
      <w:proofErr w:type="spellEnd"/>
      <w:r>
        <w:rPr>
          <w:i/>
          <w:color w:val="353842"/>
        </w:rPr>
        <w:t xml:space="preserve"> России от 13 июля 2021 г. N 450 </w:t>
      </w:r>
    </w:p>
    <w:p w:rsidR="006B66EF" w:rsidRDefault="00D51C1C">
      <w:pPr>
        <w:ind w:left="-15" w:right="108"/>
      </w:pPr>
      <w: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 </w:t>
      </w:r>
    </w:p>
    <w:p w:rsidR="006B66EF" w:rsidRDefault="00D51C1C">
      <w:pPr>
        <w:spacing w:after="88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pStyle w:val="1"/>
        <w:ind w:right="112"/>
      </w:pPr>
      <w:r>
        <w:t xml:space="preserve">II. Используемые сокращения </w:t>
      </w:r>
    </w:p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ind w:left="720" w:right="0" w:firstLine="0"/>
      </w:pPr>
      <w:r>
        <w:t xml:space="preserve">В настоящем стандарте используются следующие сокращения: </w:t>
      </w:r>
    </w:p>
    <w:p w:rsidR="006B66EF" w:rsidRDefault="00D51C1C">
      <w:pPr>
        <w:ind w:left="720" w:right="0" w:firstLine="0"/>
      </w:pPr>
      <w:r>
        <w:t xml:space="preserve">СПО - среднее профессиональное образование; </w:t>
      </w:r>
    </w:p>
    <w:p w:rsidR="006B66EF" w:rsidRDefault="00D51C1C">
      <w:pPr>
        <w:ind w:left="-15" w:right="0"/>
      </w:pPr>
      <w:r>
        <w:t xml:space="preserve">ФГОС СПО - федеральный государственный образовательный стандарт среднего профессионального образования; </w:t>
      </w:r>
    </w:p>
    <w:p w:rsidR="006B66EF" w:rsidRDefault="00D51C1C">
      <w:pPr>
        <w:ind w:left="720" w:right="0" w:firstLine="0"/>
      </w:pPr>
      <w:r>
        <w:t xml:space="preserve">ППКРС - программа подготовки квалифицированных рабочих, служащих по профессии; </w:t>
      </w:r>
    </w:p>
    <w:p w:rsidR="006B66EF" w:rsidRDefault="00D51C1C">
      <w:pPr>
        <w:ind w:left="720" w:right="0" w:firstLine="0"/>
      </w:pPr>
      <w:r>
        <w:t xml:space="preserve">ОК - общая компетенция; </w:t>
      </w:r>
    </w:p>
    <w:p w:rsidR="006B66EF" w:rsidRDefault="00D51C1C">
      <w:pPr>
        <w:spacing w:line="244" w:lineRule="auto"/>
        <w:ind w:left="715" w:right="5658" w:hanging="10"/>
        <w:jc w:val="left"/>
      </w:pPr>
      <w:r>
        <w:t xml:space="preserve">ПК - профессиональная компетенция; ПМ - профессиональный модуль; МДК - междисциплинарный курс. </w:t>
      </w:r>
    </w:p>
    <w:p w:rsidR="006B66EF" w:rsidRDefault="00D51C1C">
      <w:pPr>
        <w:spacing w:after="88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pStyle w:val="1"/>
        <w:ind w:right="111"/>
      </w:pPr>
      <w:r>
        <w:t xml:space="preserve">III. Характеристика подготовки по профессии </w:t>
      </w:r>
    </w:p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ind w:left="-15" w:right="0"/>
      </w:pPr>
      <w:r>
        <w:t xml:space="preserve">3.1. Сроки получения СПО по профессии 100114.01 Официант, бармен в очной форме обучения и соответствующие квалификации приводятся в </w:t>
      </w:r>
      <w:r>
        <w:rPr>
          <w:color w:val="106BBE"/>
        </w:rPr>
        <w:t>Таблице 1</w:t>
      </w:r>
      <w:r>
        <w:t xml:space="preserve">. </w:t>
      </w:r>
    </w:p>
    <w:p w:rsidR="006B66EF" w:rsidRDefault="00D51C1C">
      <w:pPr>
        <w:spacing w:after="13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6B66EF" w:rsidRDefault="00941E1C">
      <w:pPr>
        <w:spacing w:after="50" w:line="259" w:lineRule="auto"/>
        <w:ind w:left="165" w:right="0" w:hanging="10"/>
        <w:jc w:val="left"/>
      </w:pPr>
      <w:hyperlink r:id="rId27">
        <w:r w:rsidR="00D51C1C">
          <w:rPr>
            <w:i/>
            <w:color w:val="353842"/>
          </w:rPr>
          <w:t xml:space="preserve"> </w:t>
        </w:r>
      </w:hyperlink>
      <w:hyperlink r:id="rId28">
        <w:r w:rsidR="00D51C1C">
          <w:rPr>
            <w:i/>
            <w:color w:val="106BBE"/>
            <w:shd w:val="clear" w:color="auto" w:fill="F0F0F0"/>
          </w:rPr>
          <w:t>Приказом</w:t>
        </w:r>
      </w:hyperlink>
      <w:hyperlink r:id="rId29">
        <w:r w:rsidR="00D51C1C">
          <w:rPr>
            <w:i/>
            <w:color w:val="353842"/>
            <w:shd w:val="clear" w:color="auto" w:fill="F0F0F0"/>
          </w:rPr>
          <w:t xml:space="preserve"> </w:t>
        </w:r>
      </w:hyperlink>
      <w:r w:rsidR="00D51C1C">
        <w:rPr>
          <w:i/>
          <w:color w:val="353842"/>
          <w:shd w:val="clear" w:color="auto" w:fill="F0F0F0"/>
        </w:rPr>
        <w:t>Минобрнауки России от 9 апреля 2015 г. N 389 в таблицу 1 внесены изменения</w:t>
      </w:r>
      <w:r w:rsidR="00D51C1C">
        <w:rPr>
          <w:i/>
          <w:color w:val="353842"/>
        </w:rPr>
        <w:t xml:space="preserve"> </w:t>
      </w:r>
    </w:p>
    <w:p w:rsidR="006B66EF" w:rsidRDefault="00941E1C">
      <w:pPr>
        <w:spacing w:after="0" w:line="259" w:lineRule="auto"/>
        <w:ind w:left="165" w:right="0" w:hanging="10"/>
        <w:jc w:val="left"/>
      </w:pPr>
      <w:hyperlink r:id="rId30">
        <w:r w:rsidR="00D51C1C">
          <w:rPr>
            <w:i/>
            <w:color w:val="353842"/>
          </w:rPr>
          <w:t xml:space="preserve"> </w:t>
        </w:r>
      </w:hyperlink>
      <w:hyperlink r:id="rId31">
        <w:r w:rsidR="00D51C1C">
          <w:rPr>
            <w:i/>
            <w:color w:val="106BBE"/>
            <w:shd w:val="clear" w:color="auto" w:fill="F0F0F0"/>
          </w:rPr>
          <w:t>См. текст таблицы в предыдущей редакции</w:t>
        </w:r>
      </w:hyperlink>
      <w:hyperlink r:id="rId32">
        <w:r w:rsidR="00D51C1C">
          <w:rPr>
            <w:i/>
            <w:color w:val="353842"/>
          </w:rPr>
          <w:t xml:space="preserve"> </w:t>
        </w:r>
      </w:hyperlink>
    </w:p>
    <w:p w:rsidR="006B66EF" w:rsidRDefault="00D51C1C">
      <w:pPr>
        <w:spacing w:after="0" w:line="259" w:lineRule="auto"/>
        <w:ind w:left="10" w:right="104" w:hanging="10"/>
        <w:jc w:val="right"/>
      </w:pPr>
      <w:r>
        <w:rPr>
          <w:b/>
          <w:color w:val="26282F"/>
        </w:rPr>
        <w:t>Таблица 1</w:t>
      </w:r>
      <w:r>
        <w:t xml:space="preserve"> </w:t>
      </w:r>
    </w:p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10243" w:type="dxa"/>
        <w:tblInd w:w="0" w:type="dxa"/>
        <w:tblCellMar>
          <w:top w:w="54" w:type="dxa"/>
          <w:left w:w="113" w:type="dxa"/>
          <w:right w:w="55" w:type="dxa"/>
        </w:tblCellMar>
        <w:tblLook w:val="04A0" w:firstRow="1" w:lastRow="0" w:firstColumn="1" w:lastColumn="0" w:noHBand="0" w:noVBand="1"/>
      </w:tblPr>
      <w:tblGrid>
        <w:gridCol w:w="3500"/>
        <w:gridCol w:w="3519"/>
        <w:gridCol w:w="3224"/>
      </w:tblGrid>
      <w:tr w:rsidR="006B66EF">
        <w:trPr>
          <w:trHeight w:val="139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center"/>
            </w:pPr>
            <w:r>
              <w:lastRenderedPageBreak/>
              <w:t xml:space="preserve">Уровень образования, необходимый для приема на обучение по ППКРС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62" w:firstLine="0"/>
              <w:jc w:val="center"/>
            </w:pPr>
            <w:r>
              <w:t xml:space="preserve">Наименование квалификации </w:t>
            </w:r>
          </w:p>
          <w:p w:rsidR="006B66EF" w:rsidRDefault="00D51C1C">
            <w:pPr>
              <w:spacing w:after="0" w:line="259" w:lineRule="auto"/>
              <w:ind w:right="62" w:firstLine="0"/>
              <w:jc w:val="center"/>
            </w:pPr>
            <w:r>
              <w:t xml:space="preserve">(профессий по </w:t>
            </w:r>
          </w:p>
          <w:p w:rsidR="006B66EF" w:rsidRDefault="00D51C1C">
            <w:pPr>
              <w:spacing w:after="0" w:line="259" w:lineRule="auto"/>
              <w:ind w:right="62" w:firstLine="691"/>
            </w:pPr>
            <w:r>
              <w:t xml:space="preserve">Общероссийскому классификатору профессий рабочих, должностей служащих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63" w:firstLine="0"/>
              <w:jc w:val="center"/>
            </w:pPr>
            <w:r>
              <w:t xml:space="preserve">Срок получения СПО по </w:t>
            </w:r>
          </w:p>
          <w:p w:rsidR="006B66EF" w:rsidRDefault="00D51C1C">
            <w:pPr>
              <w:spacing w:after="0" w:line="259" w:lineRule="auto"/>
              <w:ind w:right="0" w:firstLine="0"/>
              <w:jc w:val="center"/>
            </w:pPr>
            <w:r>
              <w:t>ППКРС в очной форме обучения</w:t>
            </w:r>
            <w:r>
              <w:rPr>
                <w:color w:val="106BBE"/>
              </w:rPr>
              <w:t>**</w:t>
            </w:r>
            <w:r>
              <w:t xml:space="preserve"> </w:t>
            </w:r>
          </w:p>
        </w:tc>
      </w:tr>
      <w:tr w:rsidR="006B66EF">
        <w:trPr>
          <w:trHeight w:val="56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left="307" w:right="247" w:firstLine="0"/>
              <w:jc w:val="center"/>
            </w:pPr>
            <w:r>
              <w:t xml:space="preserve">и тарифных разрядов) </w:t>
            </w:r>
            <w:hyperlink r:id="rId33">
              <w:r>
                <w:t>(</w:t>
              </w:r>
            </w:hyperlink>
            <w:hyperlink r:id="rId34">
              <w:r>
                <w:rPr>
                  <w:color w:val="106BBE"/>
                </w:rPr>
                <w:t>ОК 016</w:t>
              </w:r>
            </w:hyperlink>
            <w:hyperlink r:id="rId35">
              <w:r>
                <w:rPr>
                  <w:color w:val="106BBE"/>
                </w:rPr>
                <w:t>-</w:t>
              </w:r>
            </w:hyperlink>
            <w:hyperlink r:id="rId36">
              <w:r>
                <w:rPr>
                  <w:color w:val="106BBE"/>
                </w:rPr>
                <w:t>94</w:t>
              </w:r>
            </w:hyperlink>
            <w:hyperlink r:id="rId37">
              <w:r>
                <w:t>)</w:t>
              </w:r>
            </w:hyperlink>
            <w:r>
              <w:rPr>
                <w:color w:val="106BBE"/>
              </w:rPr>
              <w:t>*</w:t>
            </w:r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</w:tr>
      <w:tr w:rsidR="006B66EF">
        <w:trPr>
          <w:trHeight w:val="28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3" w:firstLine="0"/>
              <w:jc w:val="center"/>
            </w:pPr>
            <w:r>
              <w:t xml:space="preserve">среднее общее образование 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38" w:lineRule="auto"/>
              <w:ind w:left="741" w:right="684" w:firstLine="0"/>
              <w:jc w:val="center"/>
            </w:pPr>
            <w:r>
              <w:t xml:space="preserve">Официант Бармен </w:t>
            </w:r>
          </w:p>
          <w:p w:rsidR="006B66EF" w:rsidRDefault="00D51C1C">
            <w:pPr>
              <w:spacing w:after="0" w:line="259" w:lineRule="auto"/>
              <w:ind w:right="4" w:firstLine="0"/>
              <w:jc w:val="center"/>
            </w:pPr>
            <w:r>
              <w:t xml:space="preserve">Буфетчик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5" w:firstLine="0"/>
              <w:jc w:val="center"/>
            </w:pPr>
            <w:r>
              <w:t xml:space="preserve">10 мес. </w:t>
            </w:r>
          </w:p>
        </w:tc>
      </w:tr>
      <w:tr w:rsidR="006B66EF">
        <w:trPr>
          <w:trHeight w:val="55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1" w:firstLine="0"/>
              <w:jc w:val="center"/>
            </w:pPr>
            <w:r>
              <w:t xml:space="preserve">основное общее образование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5" w:firstLine="0"/>
              <w:jc w:val="center"/>
            </w:pPr>
            <w:r>
              <w:t>2 года 10 мес.</w:t>
            </w:r>
            <w:r>
              <w:rPr>
                <w:color w:val="106BBE"/>
              </w:rPr>
              <w:t>***</w:t>
            </w:r>
            <w:r>
              <w:t xml:space="preserve"> </w:t>
            </w:r>
          </w:p>
        </w:tc>
      </w:tr>
    </w:tbl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spacing w:after="8" w:line="259" w:lineRule="auto"/>
        <w:ind w:left="-5" w:right="0" w:hanging="10"/>
        <w:jc w:val="left"/>
      </w:pPr>
      <w:r>
        <w:rPr>
          <w:rFonts w:ascii="Courier New" w:eastAsia="Courier New" w:hAnsi="Courier New" w:cs="Courier New"/>
          <w:sz w:val="22"/>
        </w:rPr>
        <w:t xml:space="preserve">______________________________ </w:t>
      </w:r>
    </w:p>
    <w:p w:rsidR="006B66EF" w:rsidRDefault="00D51C1C">
      <w:pPr>
        <w:ind w:left="-15" w:right="0"/>
      </w:pPr>
      <w:r>
        <w:t xml:space="preserve"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 </w:t>
      </w:r>
    </w:p>
    <w:p w:rsidR="006B66EF" w:rsidRDefault="00D51C1C">
      <w:pPr>
        <w:ind w:left="720" w:right="0" w:firstLine="0"/>
      </w:pPr>
      <w:r>
        <w:t xml:space="preserve">** Независимо от применяемых образовательных технологий. </w:t>
      </w:r>
    </w:p>
    <w:p w:rsidR="006B66EF" w:rsidRDefault="00D51C1C">
      <w:pPr>
        <w:ind w:left="-15" w:right="111"/>
      </w:pPr>
      <w:r>
        <w:t xml:space="preserve"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 </w:t>
      </w:r>
    </w:p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ind w:left="-15" w:right="114"/>
      </w:pPr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38">
        <w:r>
          <w:rPr>
            <w:color w:val="106BBE"/>
          </w:rPr>
          <w:t>ОК 016</w:t>
        </w:r>
      </w:hyperlink>
      <w:hyperlink r:id="rId39">
        <w:r>
          <w:rPr>
            <w:color w:val="106BBE"/>
          </w:rPr>
          <w:t>-</w:t>
        </w:r>
      </w:hyperlink>
      <w:hyperlink r:id="rId40">
        <w:r>
          <w:rPr>
            <w:color w:val="106BBE"/>
          </w:rPr>
          <w:t>94</w:t>
        </w:r>
      </w:hyperlink>
      <w:hyperlink r:id="rId41">
        <w:r>
          <w:t>)</w:t>
        </w:r>
      </w:hyperlink>
      <w:r>
        <w:t xml:space="preserve"> при формировании ППКРС: </w:t>
      </w:r>
    </w:p>
    <w:p w:rsidR="006B66EF" w:rsidRDefault="00D51C1C">
      <w:pPr>
        <w:ind w:left="720" w:right="0" w:firstLine="0"/>
      </w:pPr>
      <w:r>
        <w:t xml:space="preserve">предусмотрено освоение всех вышеперечисленных профессий. </w:t>
      </w:r>
    </w:p>
    <w:p w:rsidR="006B66EF" w:rsidRDefault="00D51C1C">
      <w:pPr>
        <w:ind w:left="-15" w:right="0"/>
      </w:pPr>
      <w:r>
        <w:t xml:space="preserve">Сроки получения СПО по ППКРС независимо от применяемых образовательных технологий увеличиваются: </w:t>
      </w:r>
    </w:p>
    <w:p w:rsidR="006B66EF" w:rsidRDefault="00D51C1C">
      <w:pPr>
        <w:ind w:left="720" w:right="0" w:firstLine="0"/>
      </w:pPr>
      <w:r>
        <w:t xml:space="preserve">а) для обучающихся по очно-заочной форме обучения: </w:t>
      </w:r>
    </w:p>
    <w:p w:rsidR="006B66EF" w:rsidRDefault="00D51C1C">
      <w:pPr>
        <w:ind w:left="720" w:right="2971" w:firstLine="0"/>
      </w:pPr>
      <w:r>
        <w:t xml:space="preserve">на базе среднего общего образования - не более чем на 1 год; на базе основного общего образования - не более чем на 1,5 года; </w:t>
      </w:r>
    </w:p>
    <w:p w:rsidR="006B66EF" w:rsidRDefault="00D51C1C">
      <w:pPr>
        <w:ind w:left="720" w:right="0" w:firstLine="0"/>
      </w:pPr>
      <w:r>
        <w:t xml:space="preserve">б) для инвалидов и лиц с ограниченными возможностями здоровья - не более чем на 6 </w:t>
      </w:r>
    </w:p>
    <w:p w:rsidR="006B66EF" w:rsidRDefault="00D51C1C">
      <w:pPr>
        <w:ind w:left="-15" w:right="0" w:firstLine="0"/>
      </w:pPr>
      <w:r>
        <w:t xml:space="preserve">месяцев. </w:t>
      </w:r>
    </w:p>
    <w:p w:rsidR="006B66EF" w:rsidRDefault="00D51C1C">
      <w:pPr>
        <w:spacing w:after="88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pStyle w:val="1"/>
        <w:ind w:right="111"/>
      </w:pPr>
      <w:r>
        <w:t xml:space="preserve">IV. Характеристика профессиональной деятельности выпускников </w:t>
      </w:r>
    </w:p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ind w:left="-15" w:right="0"/>
      </w:pPr>
      <w:r>
        <w:t xml:space="preserve">4.1. Область профессиональной деятельности выпускников: реализация процесса обслуживания в организациях общественного питания. </w:t>
      </w:r>
    </w:p>
    <w:p w:rsidR="006B66EF" w:rsidRDefault="00D51C1C">
      <w:pPr>
        <w:ind w:left="720" w:right="0" w:firstLine="0"/>
      </w:pPr>
      <w:r>
        <w:t xml:space="preserve">4.2. Объектами профессиональной деятельности выпускников являются: </w:t>
      </w:r>
    </w:p>
    <w:p w:rsidR="005E6AE7" w:rsidRDefault="00D51C1C" w:rsidP="005E6AE7">
      <w:pPr>
        <w:pStyle w:val="a3"/>
        <w:numPr>
          <w:ilvl w:val="1"/>
          <w:numId w:val="3"/>
        </w:numPr>
        <w:ind w:right="0"/>
      </w:pPr>
      <w:r>
        <w:t xml:space="preserve">потребности потребителей организаций общественного питания в процессе обслуживания; </w:t>
      </w:r>
    </w:p>
    <w:p w:rsidR="005E6AE7" w:rsidRDefault="00D51C1C" w:rsidP="005E6AE7">
      <w:pPr>
        <w:pStyle w:val="a3"/>
        <w:numPr>
          <w:ilvl w:val="1"/>
          <w:numId w:val="3"/>
        </w:numPr>
        <w:ind w:right="0"/>
      </w:pPr>
      <w:r>
        <w:t xml:space="preserve">технологический процесс обслуживания в залах организаций общественного питания, за барной стойкой, буфетом; </w:t>
      </w:r>
    </w:p>
    <w:p w:rsidR="005E6AE7" w:rsidRDefault="00D51C1C" w:rsidP="005E6AE7">
      <w:pPr>
        <w:pStyle w:val="a3"/>
        <w:numPr>
          <w:ilvl w:val="1"/>
          <w:numId w:val="3"/>
        </w:numPr>
        <w:ind w:right="0"/>
      </w:pPr>
      <w:r>
        <w:t>технологический процесс обслуживания массовых банкетн</w:t>
      </w:r>
      <w:r w:rsidR="005E6AE7">
        <w:t xml:space="preserve">ых </w:t>
      </w:r>
      <w:r>
        <w:t xml:space="preserve">мероприятий; </w:t>
      </w:r>
    </w:p>
    <w:p w:rsidR="005E6AE7" w:rsidRDefault="00D51C1C" w:rsidP="005E6AE7">
      <w:pPr>
        <w:pStyle w:val="a3"/>
        <w:numPr>
          <w:ilvl w:val="1"/>
          <w:numId w:val="3"/>
        </w:numPr>
        <w:ind w:right="0"/>
      </w:pPr>
      <w:r>
        <w:t xml:space="preserve">технологический процесс обслуживания специальных форм организации питания; </w:t>
      </w:r>
    </w:p>
    <w:p w:rsidR="005E6AE7" w:rsidRDefault="00D51C1C" w:rsidP="005E6AE7">
      <w:pPr>
        <w:pStyle w:val="a3"/>
        <w:numPr>
          <w:ilvl w:val="1"/>
          <w:numId w:val="3"/>
        </w:numPr>
        <w:ind w:right="0"/>
      </w:pPr>
      <w:r>
        <w:t xml:space="preserve">торгово-технологическое и холодильное оборудование, посуда, приборы, инвентарь и другие предметы материально-технического оснащения организаций общественного питания; </w:t>
      </w:r>
    </w:p>
    <w:p w:rsidR="005E6AE7" w:rsidRDefault="00D51C1C" w:rsidP="005E6AE7">
      <w:pPr>
        <w:pStyle w:val="a3"/>
        <w:numPr>
          <w:ilvl w:val="1"/>
          <w:numId w:val="3"/>
        </w:numPr>
        <w:ind w:right="0"/>
      </w:pPr>
      <w:r>
        <w:lastRenderedPageBreak/>
        <w:t xml:space="preserve">нормативная учётно-отчётная документация; </w:t>
      </w:r>
    </w:p>
    <w:p w:rsidR="005E6AE7" w:rsidRDefault="00D51C1C" w:rsidP="005E6AE7">
      <w:pPr>
        <w:pStyle w:val="a3"/>
        <w:numPr>
          <w:ilvl w:val="1"/>
          <w:numId w:val="3"/>
        </w:numPr>
        <w:ind w:right="0"/>
      </w:pPr>
      <w:r>
        <w:t xml:space="preserve">кулинарная и кондитерская продукция, </w:t>
      </w:r>
    </w:p>
    <w:p w:rsidR="005E6AE7" w:rsidRDefault="00D51C1C" w:rsidP="005E6AE7">
      <w:pPr>
        <w:pStyle w:val="a3"/>
        <w:numPr>
          <w:ilvl w:val="1"/>
          <w:numId w:val="3"/>
        </w:numPr>
        <w:ind w:right="0"/>
      </w:pPr>
      <w:r>
        <w:t xml:space="preserve">покупные товары и винно-водочные изделия; </w:t>
      </w:r>
    </w:p>
    <w:p w:rsidR="006B66EF" w:rsidRDefault="00D51C1C" w:rsidP="005E6AE7">
      <w:pPr>
        <w:pStyle w:val="a3"/>
        <w:numPr>
          <w:ilvl w:val="1"/>
          <w:numId w:val="3"/>
        </w:numPr>
        <w:ind w:right="0"/>
      </w:pPr>
      <w:r>
        <w:t xml:space="preserve">технологии приготовления смешанных напитков, в том числе коктейлей, горячих напитков. </w:t>
      </w:r>
    </w:p>
    <w:p w:rsidR="006B66EF" w:rsidRPr="005E6AE7" w:rsidRDefault="00D51C1C">
      <w:pPr>
        <w:ind w:left="-15" w:right="0"/>
        <w:rPr>
          <w:b/>
          <w:bCs/>
        </w:rPr>
      </w:pPr>
      <w:r>
        <w:t xml:space="preserve">4.3. Обучающийся по профессии 100114.01 Официант, бармен готовится к следующим </w:t>
      </w:r>
      <w:r w:rsidRPr="005E6AE7">
        <w:rPr>
          <w:b/>
          <w:bCs/>
        </w:rPr>
        <w:t xml:space="preserve">видам деятельности: </w:t>
      </w:r>
    </w:p>
    <w:p w:rsidR="006B66EF" w:rsidRDefault="00D51C1C">
      <w:pPr>
        <w:ind w:left="720" w:right="0" w:firstLine="0"/>
      </w:pPr>
      <w:r>
        <w:t xml:space="preserve">4.3.1. Обслуживание потребителей организаций общественного питания. </w:t>
      </w:r>
    </w:p>
    <w:p w:rsidR="006B66EF" w:rsidRDefault="00D51C1C">
      <w:pPr>
        <w:ind w:left="-15" w:right="0"/>
      </w:pPr>
      <w:r>
        <w:t xml:space="preserve">4.3.2. Обслуживание потребителей за барной стойкой, буфетом с приготовлением смешанных напитков и простых закусок. </w:t>
      </w:r>
    </w:p>
    <w:p w:rsidR="006B66EF" w:rsidRDefault="00D51C1C">
      <w:pPr>
        <w:spacing w:after="88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spacing w:after="89" w:line="249" w:lineRule="auto"/>
        <w:ind w:left="21" w:right="0" w:hanging="10"/>
        <w:jc w:val="left"/>
      </w:pPr>
      <w:r>
        <w:rPr>
          <w:b/>
          <w:color w:val="26282F"/>
        </w:rPr>
        <w:t xml:space="preserve">V. Требования к результатам освоения программы подготовки квалифицированных рабочих, служащих </w:t>
      </w:r>
    </w:p>
    <w:p w:rsidR="006B66EF" w:rsidRDefault="00D51C1C">
      <w:pPr>
        <w:spacing w:after="5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ind w:left="-15" w:right="0"/>
      </w:pPr>
      <w:r>
        <w:t xml:space="preserve">5.1. Выпускник, освоивший ППКРС, должен обладать общими компетенциями, включающими в себя способность: </w:t>
      </w:r>
    </w:p>
    <w:p w:rsidR="006B66EF" w:rsidRDefault="00D51C1C">
      <w:pPr>
        <w:ind w:left="-15" w:right="0"/>
      </w:pPr>
      <w:r>
        <w:t xml:space="preserve">ОК 1. Понимать сущность и социальную значимость будущей профессии, проявлять к ней устойчивый интерес. </w:t>
      </w:r>
    </w:p>
    <w:p w:rsidR="006B66EF" w:rsidRDefault="00D51C1C">
      <w:pPr>
        <w:ind w:left="-15" w:right="0"/>
      </w:pPr>
      <w: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6B66EF" w:rsidRDefault="00D51C1C">
      <w:pPr>
        <w:ind w:left="-15" w:right="0"/>
      </w:pPr>
      <w: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6B66EF" w:rsidRDefault="00D51C1C">
      <w:pPr>
        <w:ind w:left="-15" w:right="0"/>
      </w:pPr>
      <w:r>
        <w:t xml:space="preserve">ОК 4. Осуществлять поиск информации, необходимой для эффективного выполнения профессиональных задач. </w:t>
      </w:r>
    </w:p>
    <w:p w:rsidR="006B66EF" w:rsidRDefault="00D51C1C">
      <w:pPr>
        <w:ind w:left="-15" w:right="0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6B66EF" w:rsidRDefault="00D51C1C">
      <w:pPr>
        <w:ind w:left="720" w:right="0" w:firstLine="0"/>
      </w:pPr>
      <w:r>
        <w:t xml:space="preserve">ОК 6. Работать в команде, эффективно общаться с коллегами, руководством, клиентами. </w:t>
      </w:r>
    </w:p>
    <w:p w:rsidR="006B66EF" w:rsidRDefault="00D51C1C">
      <w:pPr>
        <w:ind w:left="-15" w:right="0"/>
      </w:pPr>
      <w:r>
        <w:t>ОК 7. Исполнять воинскую обязанность</w:t>
      </w:r>
      <w:r>
        <w:rPr>
          <w:color w:val="106BBE"/>
        </w:rPr>
        <w:t>*(2)</w:t>
      </w:r>
      <w:r>
        <w:t xml:space="preserve">, в том числе с применением полученных профессиональных знаний (для юношей). </w:t>
      </w:r>
    </w:p>
    <w:p w:rsidR="006B66EF" w:rsidRDefault="00D51C1C">
      <w:pPr>
        <w:ind w:left="-15" w:right="0"/>
      </w:pPr>
      <w:r>
        <w:t xml:space="preserve">5.2. Выпускник, освоивший ППКРС, должен обладать профессиональными компетенциями, соответствующими видам деятельности: </w:t>
      </w:r>
    </w:p>
    <w:p w:rsidR="006B66EF" w:rsidRPr="005E6AE7" w:rsidRDefault="00D51C1C">
      <w:pPr>
        <w:ind w:left="720" w:right="0" w:firstLine="0"/>
        <w:rPr>
          <w:b/>
          <w:bCs/>
        </w:rPr>
      </w:pPr>
      <w:r w:rsidRPr="005E6AE7">
        <w:rPr>
          <w:b/>
          <w:bCs/>
        </w:rPr>
        <w:t xml:space="preserve">5.2.1. Обслуживание потребителей организаций общественного питания. </w:t>
      </w:r>
    </w:p>
    <w:p w:rsidR="006B66EF" w:rsidRDefault="00D51C1C">
      <w:pPr>
        <w:ind w:left="-15" w:right="0"/>
      </w:pPr>
      <w:r>
        <w:t xml:space="preserve">ПК 1.1. Выполнять подготовку залов к обслуживанию в соответствии с его характером, типом и классом организации общественного питания. </w:t>
      </w:r>
    </w:p>
    <w:p w:rsidR="006B66EF" w:rsidRDefault="00D51C1C">
      <w:pPr>
        <w:ind w:left="-15" w:right="0"/>
      </w:pPr>
      <w:r>
        <w:t xml:space="preserve">ПК 1.2. Обслуживать потребителей организаций общественного питания всех форм собственности, различных видов, типов и классов. </w:t>
      </w:r>
    </w:p>
    <w:p w:rsidR="006B66EF" w:rsidRDefault="00D51C1C">
      <w:pPr>
        <w:ind w:left="720" w:right="0" w:firstLine="0"/>
      </w:pPr>
      <w:r>
        <w:t xml:space="preserve">ПК 1.3. Обслуживать массовые банкетные мероприятия. </w:t>
      </w:r>
    </w:p>
    <w:p w:rsidR="006B66EF" w:rsidRDefault="00D51C1C">
      <w:pPr>
        <w:ind w:left="-15" w:right="0"/>
      </w:pPr>
      <w:r>
        <w:t xml:space="preserve">ПК 1.4. Обслуживать потребителей при использовании специальных форм организации питания. </w:t>
      </w:r>
    </w:p>
    <w:p w:rsidR="006B66EF" w:rsidRPr="005E6AE7" w:rsidRDefault="00D51C1C">
      <w:pPr>
        <w:ind w:left="-15" w:right="0"/>
        <w:rPr>
          <w:b/>
          <w:bCs/>
        </w:rPr>
      </w:pPr>
      <w:r w:rsidRPr="005E6AE7">
        <w:rPr>
          <w:b/>
          <w:bCs/>
        </w:rPr>
        <w:t xml:space="preserve">5.2.2. Обслуживание потребителей за барной стойкой, буфетом с приготовлением смешанных напитков и простых закусок. </w:t>
      </w:r>
    </w:p>
    <w:p w:rsidR="006B66EF" w:rsidRDefault="00D51C1C">
      <w:pPr>
        <w:ind w:left="720" w:right="0" w:firstLine="0"/>
      </w:pPr>
      <w:r>
        <w:t xml:space="preserve">ПК 2.1. Выполнять подготовку бара, буфета к обслуживанию. </w:t>
      </w:r>
    </w:p>
    <w:p w:rsidR="006B66EF" w:rsidRDefault="00D51C1C">
      <w:pPr>
        <w:ind w:left="720" w:right="0" w:firstLine="0"/>
      </w:pPr>
      <w:r>
        <w:t xml:space="preserve">ПК 2.2. Обслуживать потребителей бара, буфета. </w:t>
      </w:r>
    </w:p>
    <w:p w:rsidR="006B66EF" w:rsidRDefault="00D51C1C">
      <w:pPr>
        <w:ind w:left="-15" w:right="0"/>
      </w:pPr>
      <w:r>
        <w:t xml:space="preserve">ПК 2.3. Эксплуатировать инвентарь, </w:t>
      </w:r>
      <w:proofErr w:type="spellStart"/>
      <w:r>
        <w:t>весоизмерительное</w:t>
      </w:r>
      <w:proofErr w:type="spellEnd"/>
      <w:r>
        <w:t xml:space="preserve"> и торгово-технологическое оборудование в процессе обслуживания. </w:t>
      </w:r>
    </w:p>
    <w:p w:rsidR="006B66EF" w:rsidRDefault="00D51C1C">
      <w:pPr>
        <w:ind w:left="-15" w:right="0"/>
      </w:pPr>
      <w:r>
        <w:t xml:space="preserve">ПК 2.4. Вести учётно-отчётную документацию в соответствии с нормативными требованиями. </w:t>
      </w:r>
    </w:p>
    <w:p w:rsidR="006B66EF" w:rsidRDefault="00D51C1C">
      <w:pPr>
        <w:ind w:left="720" w:right="0" w:firstLine="0"/>
      </w:pPr>
      <w:r>
        <w:t xml:space="preserve">ПК 2.5. Изготавливать определённый ассортимент кулинарной продукции. </w:t>
      </w:r>
    </w:p>
    <w:p w:rsidR="006B66EF" w:rsidRDefault="00D51C1C">
      <w:pPr>
        <w:ind w:left="720" w:right="0" w:firstLine="0"/>
      </w:pPr>
      <w:r>
        <w:lastRenderedPageBreak/>
        <w:t xml:space="preserve">ПК 2.6. Производить расчёт с потребителем, используя различные формы расчёта. </w:t>
      </w:r>
    </w:p>
    <w:p w:rsidR="006B66EF" w:rsidRDefault="00D51C1C">
      <w:pPr>
        <w:ind w:left="-15" w:right="0"/>
      </w:pPr>
      <w:r>
        <w:t xml:space="preserve">ПК 2.7. Изготавливать смешанные напитки, в том числе коктейли, различными методами, горячие напитки. </w:t>
      </w:r>
    </w:p>
    <w:p w:rsidR="006B66EF" w:rsidRDefault="00D51C1C">
      <w:pPr>
        <w:spacing w:after="88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spacing w:after="89" w:line="249" w:lineRule="auto"/>
        <w:ind w:left="21" w:right="0" w:hanging="10"/>
        <w:jc w:val="left"/>
      </w:pPr>
      <w:r>
        <w:rPr>
          <w:b/>
          <w:color w:val="26282F"/>
        </w:rPr>
        <w:t xml:space="preserve">VI. Требования к структуре программы подготовки квалифицированных рабочих, служащих </w:t>
      </w:r>
    </w:p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527FA" w:rsidRDefault="00D51C1C" w:rsidP="009527FA">
      <w:pPr>
        <w:pStyle w:val="a3"/>
        <w:spacing w:line="244" w:lineRule="auto"/>
        <w:ind w:left="1425" w:right="60" w:firstLine="0"/>
        <w:jc w:val="left"/>
      </w:pPr>
      <w:r>
        <w:t xml:space="preserve">6.1. ППКРС предусматривает изучение следующих учебных циклов: </w:t>
      </w:r>
    </w:p>
    <w:p w:rsidR="009527FA" w:rsidRDefault="00D51C1C" w:rsidP="009527FA">
      <w:pPr>
        <w:pStyle w:val="a3"/>
        <w:numPr>
          <w:ilvl w:val="0"/>
          <w:numId w:val="2"/>
        </w:numPr>
        <w:spacing w:line="244" w:lineRule="auto"/>
        <w:ind w:right="2630"/>
        <w:jc w:val="left"/>
      </w:pPr>
      <w:r>
        <w:t xml:space="preserve">общепрофессионального; </w:t>
      </w:r>
    </w:p>
    <w:p w:rsidR="006B66EF" w:rsidRDefault="00D51C1C" w:rsidP="009527FA">
      <w:pPr>
        <w:pStyle w:val="a3"/>
        <w:numPr>
          <w:ilvl w:val="0"/>
          <w:numId w:val="2"/>
        </w:numPr>
        <w:spacing w:line="244" w:lineRule="auto"/>
        <w:ind w:right="2630"/>
        <w:jc w:val="left"/>
      </w:pPr>
      <w:r>
        <w:t xml:space="preserve">профессионального и разделов: </w:t>
      </w:r>
    </w:p>
    <w:p w:rsidR="009527FA" w:rsidRDefault="00D51C1C" w:rsidP="009527FA">
      <w:pPr>
        <w:pStyle w:val="a3"/>
        <w:numPr>
          <w:ilvl w:val="0"/>
          <w:numId w:val="2"/>
        </w:numPr>
        <w:spacing w:line="244" w:lineRule="auto"/>
        <w:ind w:right="6597"/>
        <w:jc w:val="left"/>
      </w:pPr>
      <w:r>
        <w:t xml:space="preserve">физическая культура; </w:t>
      </w:r>
    </w:p>
    <w:p w:rsidR="009527FA" w:rsidRDefault="00D51C1C" w:rsidP="009527FA">
      <w:pPr>
        <w:pStyle w:val="a3"/>
        <w:numPr>
          <w:ilvl w:val="0"/>
          <w:numId w:val="2"/>
        </w:numPr>
        <w:spacing w:line="244" w:lineRule="auto"/>
        <w:ind w:right="60"/>
        <w:jc w:val="left"/>
      </w:pPr>
      <w:r>
        <w:t xml:space="preserve">учебная практика; </w:t>
      </w:r>
    </w:p>
    <w:p w:rsidR="009527FA" w:rsidRDefault="00D51C1C" w:rsidP="009527FA">
      <w:pPr>
        <w:pStyle w:val="a3"/>
        <w:numPr>
          <w:ilvl w:val="0"/>
          <w:numId w:val="2"/>
        </w:numPr>
        <w:spacing w:line="244" w:lineRule="auto"/>
        <w:ind w:right="60"/>
        <w:jc w:val="left"/>
      </w:pPr>
      <w:r>
        <w:t xml:space="preserve">производственная практика; </w:t>
      </w:r>
    </w:p>
    <w:p w:rsidR="009527FA" w:rsidRDefault="00D51C1C" w:rsidP="009527FA">
      <w:pPr>
        <w:pStyle w:val="a3"/>
        <w:numPr>
          <w:ilvl w:val="0"/>
          <w:numId w:val="2"/>
        </w:numPr>
        <w:spacing w:line="244" w:lineRule="auto"/>
        <w:ind w:right="60"/>
        <w:jc w:val="left"/>
      </w:pPr>
      <w:r>
        <w:t xml:space="preserve">промежуточная аттестация; </w:t>
      </w:r>
    </w:p>
    <w:p w:rsidR="006B66EF" w:rsidRDefault="00D51C1C" w:rsidP="009527FA">
      <w:pPr>
        <w:pStyle w:val="a3"/>
        <w:numPr>
          <w:ilvl w:val="0"/>
          <w:numId w:val="2"/>
        </w:numPr>
        <w:spacing w:line="244" w:lineRule="auto"/>
        <w:ind w:right="60"/>
        <w:jc w:val="left"/>
      </w:pPr>
      <w:r>
        <w:t>государственная итоговая</w:t>
      </w:r>
      <w:r w:rsidR="009527FA">
        <w:t xml:space="preserve"> </w:t>
      </w:r>
      <w:r>
        <w:t xml:space="preserve">аттестация. </w:t>
      </w:r>
    </w:p>
    <w:p w:rsidR="006B66EF" w:rsidRDefault="00D51C1C">
      <w:pPr>
        <w:ind w:left="-15" w:right="110"/>
      </w:pPr>
      <w: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 </w:t>
      </w:r>
    </w:p>
    <w:p w:rsidR="006B66EF" w:rsidRDefault="00D51C1C">
      <w:pPr>
        <w:ind w:left="-15" w:right="109"/>
      </w:pPr>
      <w: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 </w:t>
      </w:r>
    </w:p>
    <w:p w:rsidR="006B66EF" w:rsidRDefault="00D51C1C">
      <w:pPr>
        <w:ind w:left="-15" w:right="105"/>
      </w:pPr>
      <w: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 </w:t>
      </w:r>
    </w:p>
    <w:p w:rsidR="006B66EF" w:rsidRDefault="00D51C1C">
      <w:pPr>
        <w:ind w:left="-15" w:right="111"/>
      </w:pPr>
      <w: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 </w:t>
      </w:r>
    </w:p>
    <w:p w:rsidR="006B66EF" w:rsidRDefault="006B66EF">
      <w:pPr>
        <w:sectPr w:rsidR="006B66EF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899" w:h="16800"/>
          <w:pgMar w:top="1445" w:right="692" w:bottom="1521" w:left="799" w:header="723" w:footer="725" w:gutter="0"/>
          <w:cols w:space="720"/>
        </w:sectPr>
      </w:pPr>
    </w:p>
    <w:p w:rsidR="006B66EF" w:rsidRDefault="00D51C1C">
      <w:pPr>
        <w:spacing w:after="131" w:line="259" w:lineRule="auto"/>
        <w:ind w:left="10" w:right="0" w:hanging="10"/>
        <w:jc w:val="left"/>
      </w:pPr>
      <w:r>
        <w:rPr>
          <w:sz w:val="16"/>
          <w:shd w:val="clear" w:color="auto" w:fill="F0F0F0"/>
        </w:rPr>
        <w:lastRenderedPageBreak/>
        <w:t>Информация об изменениях:</w:t>
      </w:r>
      <w:r>
        <w:rPr>
          <w:sz w:val="16"/>
        </w:rPr>
        <w:t xml:space="preserve"> </w:t>
      </w:r>
    </w:p>
    <w:p w:rsidR="006B66EF" w:rsidRDefault="00941E1C" w:rsidP="00A52964">
      <w:pPr>
        <w:spacing w:after="0" w:line="259" w:lineRule="auto"/>
        <w:ind w:left="10" w:right="5375" w:hanging="10"/>
        <w:jc w:val="left"/>
      </w:pPr>
      <w:hyperlink r:id="rId48">
        <w:r w:rsidR="00D51C1C">
          <w:rPr>
            <w:i/>
            <w:color w:val="353842"/>
          </w:rPr>
          <w:t xml:space="preserve"> </w:t>
        </w:r>
      </w:hyperlink>
      <w:hyperlink r:id="rId49">
        <w:r w:rsidR="00D51C1C">
          <w:rPr>
            <w:i/>
            <w:color w:val="106BBE"/>
            <w:shd w:val="clear" w:color="auto" w:fill="F0F0F0"/>
          </w:rPr>
          <w:t>Приказом</w:t>
        </w:r>
      </w:hyperlink>
      <w:hyperlink r:id="rId50">
        <w:r w:rsidR="00D51C1C">
          <w:rPr>
            <w:i/>
            <w:color w:val="353842"/>
            <w:shd w:val="clear" w:color="auto" w:fill="F0F0F0"/>
          </w:rPr>
          <w:t xml:space="preserve"> </w:t>
        </w:r>
      </w:hyperlink>
      <w:r w:rsidR="00D51C1C">
        <w:rPr>
          <w:i/>
          <w:color w:val="353842"/>
          <w:shd w:val="clear" w:color="auto" w:fill="F0F0F0"/>
        </w:rPr>
        <w:t xml:space="preserve">Минобрнауки России от 9 апреля 2015 г. N 389 в таблицу 2 внесены </w:t>
      </w:r>
      <w:proofErr w:type="gramStart"/>
      <w:r w:rsidR="00D51C1C">
        <w:rPr>
          <w:i/>
          <w:color w:val="353842"/>
          <w:shd w:val="clear" w:color="auto" w:fill="F0F0F0"/>
        </w:rPr>
        <w:t>изменения</w:t>
      </w:r>
      <w:r w:rsidR="00D51C1C">
        <w:rPr>
          <w:i/>
          <w:color w:val="353842"/>
        </w:rPr>
        <w:t xml:space="preserve"> </w:t>
      </w:r>
      <w:hyperlink r:id="rId51">
        <w:r w:rsidR="00D51C1C">
          <w:rPr>
            <w:i/>
            <w:color w:val="353842"/>
          </w:rPr>
          <w:t xml:space="preserve"> </w:t>
        </w:r>
      </w:hyperlink>
      <w:hyperlink r:id="rId52">
        <w:r w:rsidR="00D51C1C">
          <w:rPr>
            <w:i/>
            <w:color w:val="106BBE"/>
            <w:shd w:val="clear" w:color="auto" w:fill="F0F0F0"/>
          </w:rPr>
          <w:t>См.</w:t>
        </w:r>
        <w:proofErr w:type="gramEnd"/>
        <w:r w:rsidR="00D51C1C">
          <w:rPr>
            <w:i/>
            <w:color w:val="106BBE"/>
            <w:shd w:val="clear" w:color="auto" w:fill="F0F0F0"/>
          </w:rPr>
          <w:t xml:space="preserve"> текст таблицы в предыдущей редакции</w:t>
        </w:r>
      </w:hyperlink>
      <w:hyperlink r:id="rId53">
        <w:r w:rsidR="00D51C1C">
          <w:rPr>
            <w:i/>
            <w:color w:val="353842"/>
          </w:rPr>
          <w:t xml:space="preserve"> </w:t>
        </w:r>
      </w:hyperlink>
    </w:p>
    <w:tbl>
      <w:tblPr>
        <w:tblStyle w:val="TableGrid"/>
        <w:tblpPr w:vertAnchor="page" w:horzAnchor="page" w:tblpX="799" w:tblpY="3726"/>
        <w:tblOverlap w:val="never"/>
        <w:tblW w:w="15274" w:type="dxa"/>
        <w:tblInd w:w="0" w:type="dxa"/>
        <w:tblCellMar>
          <w:top w:w="54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738"/>
        <w:gridCol w:w="4646"/>
        <w:gridCol w:w="2030"/>
        <w:gridCol w:w="1848"/>
        <w:gridCol w:w="3008"/>
        <w:gridCol w:w="2004"/>
      </w:tblGrid>
      <w:tr w:rsidR="006B66EF" w:rsidRPr="00D51C1C">
        <w:trPr>
          <w:trHeight w:val="138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D51C1C">
            <w:pPr>
              <w:ind w:left="710" w:firstLine="0"/>
            </w:pPr>
            <w:r w:rsidRPr="00D51C1C">
              <w:t xml:space="preserve">Индекс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941E1C">
            <w:pPr>
              <w:ind w:firstLine="125"/>
            </w:pPr>
            <w:r w:rsidRPr="00D51C1C"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941E1C">
            <w:pPr>
              <w:ind w:left="169" w:firstLine="0"/>
            </w:pPr>
            <w:r w:rsidRPr="00D51C1C">
              <w:t>Всего максимальной учебной нагрузки обучающегося (</w:t>
            </w:r>
            <w:proofErr w:type="gramStart"/>
            <w:r w:rsidRPr="00D51C1C">
              <w:t>час./</w:t>
            </w:r>
            <w:proofErr w:type="spellStart"/>
            <w:proofErr w:type="gramEnd"/>
            <w:r w:rsidRPr="00D51C1C">
              <w:t>нед</w:t>
            </w:r>
            <w:proofErr w:type="spellEnd"/>
            <w:r w:rsidRPr="00D51C1C">
              <w:t xml:space="preserve">.)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D51C1C">
            <w:pPr>
              <w:ind w:left="169" w:firstLine="0"/>
            </w:pPr>
            <w:r w:rsidRPr="00D51C1C">
              <w:t xml:space="preserve">В т.ч. часов обязательных учебных занятий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941E1C">
            <w:pPr>
              <w:ind w:left="169" w:firstLine="0"/>
            </w:pPr>
            <w:r w:rsidRPr="00D51C1C">
              <w:t xml:space="preserve">Индекс и наименование дисциплин, </w:t>
            </w:r>
            <w:proofErr w:type="spellStart"/>
            <w:r w:rsidR="00BD3DF8">
              <w:t>с</w:t>
            </w:r>
            <w:r w:rsidRPr="00D51C1C">
              <w:t>междисциплинарных</w:t>
            </w:r>
            <w:proofErr w:type="spellEnd"/>
            <w:r w:rsidRPr="00D51C1C">
              <w:t xml:space="preserve"> курсов (МДК)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D51C1C">
            <w:pPr>
              <w:ind w:left="-15" w:firstLine="15"/>
            </w:pPr>
            <w:r w:rsidRPr="00D51C1C">
              <w:t xml:space="preserve">Коды формируемых компетенций </w:t>
            </w:r>
          </w:p>
        </w:tc>
      </w:tr>
      <w:tr w:rsidR="006B66EF" w:rsidRPr="00D51C1C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D51C1C">
            <w:pPr>
              <w:ind w:left="710" w:firstLine="0"/>
            </w:pPr>
            <w:r w:rsidRPr="00D51C1C"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D51C1C">
            <w:pPr>
              <w:ind w:firstLine="125"/>
            </w:pPr>
            <w:r w:rsidRPr="00D51C1C">
              <w:t xml:space="preserve">Обязательная часть учебных циклов ППКРС и раздел "Физическая культура"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D51C1C">
            <w:pPr>
              <w:ind w:left="710" w:firstLine="0"/>
            </w:pPr>
            <w:r w:rsidRPr="00D51C1C">
              <w:t xml:space="preserve">864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D51C1C">
            <w:pPr>
              <w:ind w:left="710" w:firstLine="0"/>
            </w:pPr>
            <w:r w:rsidRPr="00D51C1C">
              <w:t xml:space="preserve">576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D51C1C">
            <w:pPr>
              <w:ind w:left="710" w:firstLine="0"/>
            </w:pPr>
            <w:r w:rsidRPr="00D51C1C"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D51C1C">
            <w:pPr>
              <w:ind w:left="710" w:firstLine="0"/>
            </w:pPr>
            <w:r w:rsidRPr="00D51C1C">
              <w:t xml:space="preserve"> </w:t>
            </w:r>
          </w:p>
        </w:tc>
      </w:tr>
      <w:tr w:rsidR="006B66EF" w:rsidRPr="00D51C1C">
        <w:trPr>
          <w:trHeight w:val="28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66EF" w:rsidRPr="00D51C1C" w:rsidRDefault="00D51C1C" w:rsidP="00D51C1C">
            <w:pPr>
              <w:ind w:left="710" w:firstLine="0"/>
            </w:pPr>
            <w:r w:rsidRPr="00D51C1C">
              <w:t xml:space="preserve">ОП.00 </w:t>
            </w:r>
          </w:p>
          <w:p w:rsidR="006B66EF" w:rsidRPr="00D51C1C" w:rsidRDefault="00D51C1C" w:rsidP="00D51C1C">
            <w:pPr>
              <w:ind w:left="710" w:firstLine="0"/>
            </w:pPr>
            <w:r w:rsidRPr="00D51C1C">
              <w:lastRenderedPageBreak/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D51C1C">
            <w:pPr>
              <w:ind w:firstLine="125"/>
            </w:pPr>
            <w:r w:rsidRPr="00D51C1C">
              <w:lastRenderedPageBreak/>
              <w:t xml:space="preserve">Общепрофессиональный учебный цикл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D51C1C">
            <w:pPr>
              <w:ind w:left="710" w:firstLine="0"/>
            </w:pPr>
            <w:r w:rsidRPr="00D51C1C">
              <w:t xml:space="preserve">287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D51C1C">
            <w:pPr>
              <w:ind w:left="710" w:firstLine="0"/>
            </w:pPr>
            <w:r w:rsidRPr="00D51C1C">
              <w:t xml:space="preserve">198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D51C1C">
            <w:pPr>
              <w:ind w:left="710" w:firstLine="0"/>
            </w:pPr>
            <w:r w:rsidRPr="00D51C1C"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D51C1C">
            <w:pPr>
              <w:ind w:left="710" w:firstLine="0"/>
            </w:pPr>
            <w:r w:rsidRPr="00D51C1C">
              <w:t xml:space="preserve"> </w:t>
            </w:r>
          </w:p>
        </w:tc>
      </w:tr>
      <w:tr w:rsidR="006B66EF" w:rsidRPr="00D51C1C">
        <w:trPr>
          <w:trHeight w:val="4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66EF" w:rsidRPr="00D51C1C" w:rsidRDefault="006B66EF" w:rsidP="00D51C1C">
            <w:pPr>
              <w:ind w:left="710" w:firstLine="0"/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D51C1C">
            <w:pPr>
              <w:ind w:left="710" w:firstLine="0"/>
            </w:pPr>
            <w:r w:rsidRPr="00D51C1C">
              <w:t xml:space="preserve">В результате изучения обязательной части учебного цикла обучающийся по общепрофессиональным дисциплинам должен: уметь: </w:t>
            </w:r>
          </w:p>
          <w:p w:rsidR="006B66EF" w:rsidRPr="00D51C1C" w:rsidRDefault="00D51C1C" w:rsidP="00D51C1C">
            <w:pPr>
              <w:ind w:left="710" w:firstLine="0"/>
            </w:pPr>
            <w:r w:rsidRPr="00D51C1C">
              <w:t xml:space="preserve">соблюдать правила протокола и этикета; применять различные средства и техники эффективного общения в профессиональной деятельности, использовать приёмы общения </w:t>
            </w:r>
          </w:p>
          <w:p w:rsidR="006B66EF" w:rsidRPr="00D51C1C" w:rsidRDefault="00D51C1C" w:rsidP="00D51C1C">
            <w:pPr>
              <w:ind w:left="710" w:firstLine="0"/>
            </w:pPr>
            <w:r w:rsidRPr="00D51C1C">
              <w:t xml:space="preserve">с учётом возраста, статуса гостя; использовать приемы саморегуляции поведения в процессе межличностного общения; </w:t>
            </w:r>
          </w:p>
          <w:p w:rsidR="006B66EF" w:rsidRPr="00D51C1C" w:rsidRDefault="00D51C1C" w:rsidP="00D51C1C">
            <w:pPr>
              <w:ind w:left="710" w:firstLine="0"/>
            </w:pPr>
            <w:r w:rsidRPr="00D51C1C">
              <w:t xml:space="preserve">определять тактику поведения в конфликтных ситуациях, возникающих в профессиональной деятельности;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D51C1C">
            <w:pPr>
              <w:ind w:left="710" w:firstLine="0"/>
            </w:pPr>
            <w:r w:rsidRPr="00D51C1C"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D51C1C">
            <w:pPr>
              <w:ind w:left="710" w:firstLine="0"/>
            </w:pPr>
            <w:r w:rsidRPr="00D51C1C"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D51C1C">
            <w:pPr>
              <w:ind w:left="710" w:firstLine="0"/>
            </w:pPr>
            <w:r w:rsidRPr="00D51C1C">
              <w:t xml:space="preserve">ОП.01. Основы культуры профессионального общения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Pr="00D51C1C" w:rsidRDefault="00D51C1C" w:rsidP="00D51C1C">
            <w:pPr>
              <w:ind w:left="710" w:firstLine="0"/>
            </w:pPr>
            <w:r w:rsidRPr="00D51C1C">
              <w:t xml:space="preserve">ОК 1 - 7 </w:t>
            </w:r>
          </w:p>
          <w:p w:rsidR="006B66EF" w:rsidRPr="00D51C1C" w:rsidRDefault="00D51C1C" w:rsidP="00D51C1C">
            <w:pPr>
              <w:ind w:left="710" w:firstLine="0"/>
            </w:pPr>
            <w:r w:rsidRPr="00D51C1C">
              <w:t xml:space="preserve">ПК 1.2 - 1.4 </w:t>
            </w:r>
          </w:p>
          <w:p w:rsidR="006B66EF" w:rsidRPr="00D51C1C" w:rsidRDefault="00D51C1C" w:rsidP="00D51C1C">
            <w:pPr>
              <w:ind w:left="710" w:firstLine="0"/>
            </w:pPr>
            <w:r w:rsidRPr="00D51C1C">
              <w:t xml:space="preserve">ПК 2.2 </w:t>
            </w:r>
          </w:p>
          <w:p w:rsidR="006B66EF" w:rsidRPr="00D51C1C" w:rsidRDefault="00D51C1C" w:rsidP="00D51C1C">
            <w:pPr>
              <w:ind w:left="710" w:firstLine="0"/>
            </w:pPr>
            <w:r w:rsidRPr="00D51C1C">
              <w:t xml:space="preserve">ПК 2.6 </w:t>
            </w:r>
          </w:p>
        </w:tc>
      </w:tr>
    </w:tbl>
    <w:p w:rsidR="009527FA" w:rsidRDefault="009527FA">
      <w:pPr>
        <w:pStyle w:val="1"/>
        <w:ind w:right="182"/>
      </w:pPr>
    </w:p>
    <w:p w:rsidR="006B66EF" w:rsidRDefault="00D51C1C">
      <w:pPr>
        <w:pStyle w:val="1"/>
        <w:ind w:right="182"/>
      </w:pPr>
      <w:r>
        <w:t xml:space="preserve">Структура программы подготовки квалифицированных рабочих, служащих </w:t>
      </w:r>
    </w:p>
    <w:p w:rsidR="006B66EF" w:rsidRDefault="00D51C1C">
      <w:pPr>
        <w:spacing w:after="0" w:line="259" w:lineRule="auto"/>
        <w:ind w:left="550" w:right="0" w:firstLine="0"/>
        <w:jc w:val="left"/>
      </w:pPr>
      <w:r>
        <w:t xml:space="preserve"> </w:t>
      </w:r>
    </w:p>
    <w:p w:rsidR="006B66EF" w:rsidRDefault="00D51C1C" w:rsidP="009527FA">
      <w:pPr>
        <w:spacing w:after="0" w:line="259" w:lineRule="auto"/>
        <w:ind w:left="10" w:right="-15" w:hanging="10"/>
        <w:jc w:val="right"/>
      </w:pPr>
      <w:bookmarkStart w:id="0" w:name="_GoBack"/>
      <w:bookmarkEnd w:id="0"/>
      <w:r>
        <w:rPr>
          <w:b/>
          <w:color w:val="26282F"/>
        </w:rPr>
        <w:t>Таблица 2</w:t>
      </w:r>
      <w:r>
        <w:t xml:space="preserve"> </w:t>
      </w:r>
    </w:p>
    <w:tbl>
      <w:tblPr>
        <w:tblStyle w:val="TableGrid"/>
        <w:tblW w:w="15274" w:type="dxa"/>
        <w:tblInd w:w="-17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21"/>
        <w:gridCol w:w="4954"/>
        <w:gridCol w:w="2055"/>
        <w:gridCol w:w="1820"/>
        <w:gridCol w:w="2741"/>
        <w:gridCol w:w="2083"/>
      </w:tblGrid>
      <w:tr w:rsidR="006B66EF">
        <w:trPr>
          <w:trHeight w:val="4148"/>
        </w:trPr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знать: </w:t>
            </w:r>
          </w:p>
          <w:p w:rsidR="006B66EF" w:rsidRDefault="00D51C1C">
            <w:pPr>
              <w:spacing w:after="0" w:line="259" w:lineRule="auto"/>
              <w:ind w:right="418" w:firstLine="0"/>
              <w:jc w:val="left"/>
            </w:pPr>
            <w:r>
              <w:t xml:space="preserve">основы протокола и этикета; нормы профессиональной этики; эстетику внешнего облика официанта, бармена; психологические особенности делового общения и его специфику в сфере обслуживания и деятельности официанта, бармена; механизмы взаимопонимания в общении; техники и приемы общения, правила слушания, ведения беседы, убеждения; источники, причины, виды и способы разрешения конфликтов, возникающих в профессиональной деятельности.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</w:tr>
      <w:tr w:rsidR="006B66EF" w:rsidTr="00D12801">
        <w:trPr>
          <w:trHeight w:val="50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уметь: </w:t>
            </w:r>
          </w:p>
          <w:p w:rsidR="006B66EF" w:rsidRDefault="00D51C1C">
            <w:pPr>
              <w:spacing w:after="1" w:line="238" w:lineRule="auto"/>
              <w:ind w:right="212" w:firstLine="0"/>
              <w:jc w:val="left"/>
            </w:pPr>
            <w:r>
              <w:t xml:space="preserve">составлять рационы питания для различных категорий потребителей; осуществлять санитарно-гигиенический контроль качества сырья и кулинарной продукции; </w:t>
            </w:r>
          </w:p>
          <w:p w:rsidR="006B66EF" w:rsidRDefault="00D51C1C">
            <w:pPr>
              <w:spacing w:after="0" w:line="259" w:lineRule="auto"/>
              <w:ind w:right="239" w:firstLine="0"/>
              <w:jc w:val="left"/>
            </w:pPr>
            <w:r>
              <w:t>соблюдать санитарно-гигиенические требования реализации готовой продукции; соблюдать санитарно-гигиенические требования хранения пищевых продуктов; осуществлять органолептическую оценку качества различных групп продовольственных товаров; соблюдать правила личной гигиены и выполнять санитарные правила; готовить растворы дезинфицирующих и моющих средст</w:t>
            </w:r>
            <w:r w:rsidR="009527FA">
              <w:t>в</w:t>
            </w:r>
            <w:r>
              <w:t>;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ОП.02. Основы физиологии питания, санитарии и гигиены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ОК 1 - 7</w:t>
            </w:r>
            <w:r>
              <w:t xml:space="preserve">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ПК 1.1 - 1.4</w:t>
            </w:r>
            <w:r>
              <w:t xml:space="preserve">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ПК 2.1</w:t>
            </w:r>
            <w:r>
              <w:t xml:space="preserve">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ПК 2.3</w:t>
            </w:r>
            <w:r>
              <w:t xml:space="preserve">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ПК 2.5</w:t>
            </w:r>
            <w:r>
              <w:t xml:space="preserve">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ПК 2.7</w:t>
            </w:r>
            <w:r>
              <w:t xml:space="preserve"> </w:t>
            </w:r>
          </w:p>
        </w:tc>
      </w:tr>
    </w:tbl>
    <w:p w:rsidR="006B66EF" w:rsidRPr="00D51C1C" w:rsidRDefault="006B66EF" w:rsidP="00D51C1C"/>
    <w:tbl>
      <w:tblPr>
        <w:tblStyle w:val="TableGrid"/>
        <w:tblW w:w="15274" w:type="dxa"/>
        <w:tblInd w:w="-170" w:type="dxa"/>
        <w:tblCellMar>
          <w:top w:w="54" w:type="dxa"/>
          <w:left w:w="108" w:type="dxa"/>
          <w:bottom w:w="13" w:type="dxa"/>
          <w:right w:w="87" w:type="dxa"/>
        </w:tblCellMar>
        <w:tblLook w:val="04A0" w:firstRow="1" w:lastRow="0" w:firstColumn="1" w:lastColumn="0" w:noHBand="0" w:noVBand="1"/>
      </w:tblPr>
      <w:tblGrid>
        <w:gridCol w:w="1621"/>
        <w:gridCol w:w="4954"/>
        <w:gridCol w:w="2055"/>
        <w:gridCol w:w="1820"/>
        <w:gridCol w:w="2741"/>
        <w:gridCol w:w="2083"/>
      </w:tblGrid>
      <w:tr w:rsidR="006B66EF" w:rsidTr="00D12801">
        <w:trPr>
          <w:trHeight w:val="8232"/>
        </w:trPr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знать: </w:t>
            </w:r>
          </w:p>
          <w:p w:rsidR="006B66EF" w:rsidRDefault="00D51C1C">
            <w:pPr>
              <w:spacing w:after="0" w:line="238" w:lineRule="auto"/>
              <w:ind w:right="242" w:firstLine="0"/>
              <w:jc w:val="left"/>
            </w:pPr>
            <w:r>
              <w:t xml:space="preserve">состав, физиологическое значение, энергетическую и пищевую ценность различных продуктов питания; роль питательных и минеральных веществ, витаминов, микроэлементов и воды в структуре питания; понятие суточной нормы потребности человека в питательных веществах; усвояемость пищи и факторы, влияющие на нее; </w:t>
            </w:r>
          </w:p>
          <w:p w:rsidR="006B66EF" w:rsidRDefault="00D51C1C">
            <w:pPr>
              <w:spacing w:after="0" w:line="238" w:lineRule="auto"/>
              <w:ind w:right="312" w:firstLine="0"/>
              <w:jc w:val="left"/>
            </w:pPr>
            <w:r>
              <w:t xml:space="preserve">нормы и принципы рационального сбалансированного питания для различных групп населения; правила личной гигиены; </w:t>
            </w:r>
          </w:p>
          <w:p w:rsidR="006B66EF" w:rsidRDefault="00D51C1C">
            <w:pPr>
              <w:spacing w:after="1" w:line="238" w:lineRule="auto"/>
              <w:ind w:right="0" w:firstLine="0"/>
              <w:jc w:val="left"/>
            </w:pPr>
            <w:r>
              <w:t xml:space="preserve">санитарные требования к торговым и производственным помещениям организаций общественного питания, инвентарю, посуде и таре; </w:t>
            </w:r>
          </w:p>
          <w:p w:rsidR="006B66EF" w:rsidRDefault="00D51C1C">
            <w:pPr>
              <w:spacing w:after="0" w:line="259" w:lineRule="auto"/>
              <w:ind w:right="71" w:firstLine="0"/>
              <w:jc w:val="left"/>
            </w:pPr>
            <w:r>
              <w:t xml:space="preserve">санитарные требования к транспортировке и хранению пищевых продуктов и процессу приготовления блюд; санитарные требования к реализации готовой продукции; санитарные требования к обслуживанию посетителей; классификацию моющих средств, правила их применения, условия и сроки их хранения; санитарно-пищевое законодательство; основные пищевые инфекции, отравления, глистные заболевания.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</w:tr>
      <w:tr w:rsidR="006B66E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уметь: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ОП.03. Товароведение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ОК 1 - 7</w:t>
            </w:r>
            <w:r>
              <w:t xml:space="preserve"> </w:t>
            </w:r>
          </w:p>
        </w:tc>
      </w:tr>
    </w:tbl>
    <w:p w:rsidR="006B66EF" w:rsidRDefault="006B66EF" w:rsidP="009527FA">
      <w:pPr>
        <w:spacing w:after="0" w:line="259" w:lineRule="auto"/>
        <w:ind w:right="16041" w:firstLine="0"/>
        <w:jc w:val="left"/>
      </w:pPr>
    </w:p>
    <w:tbl>
      <w:tblPr>
        <w:tblStyle w:val="TableGrid"/>
        <w:tblW w:w="15274" w:type="dxa"/>
        <w:tblInd w:w="-170" w:type="dxa"/>
        <w:tblCellMar>
          <w:top w:w="54" w:type="dxa"/>
          <w:left w:w="108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1621"/>
        <w:gridCol w:w="4954"/>
        <w:gridCol w:w="2055"/>
        <w:gridCol w:w="1820"/>
        <w:gridCol w:w="2741"/>
        <w:gridCol w:w="2083"/>
      </w:tblGrid>
      <w:tr w:rsidR="006B66EF" w:rsidTr="00D12801">
        <w:trPr>
          <w:trHeight w:val="2365"/>
        </w:trPr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6EF" w:rsidRDefault="00D51C1C">
            <w:pPr>
              <w:spacing w:after="4952" w:line="259" w:lineRule="auto"/>
              <w:ind w:right="0" w:firstLine="0"/>
              <w:jc w:val="left"/>
            </w:pPr>
            <w:r>
              <w:t xml:space="preserve">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38" w:lineRule="auto"/>
              <w:ind w:right="230" w:firstLine="0"/>
              <w:jc w:val="left"/>
            </w:pPr>
            <w:r>
              <w:t xml:space="preserve">владеть методами оценки качества пищевых продуктов; определять качество основных групп товаров; </w:t>
            </w:r>
          </w:p>
          <w:p w:rsidR="006B66EF" w:rsidRDefault="00D51C1C">
            <w:pPr>
              <w:spacing w:after="0" w:line="238" w:lineRule="auto"/>
              <w:ind w:right="27" w:firstLine="0"/>
              <w:jc w:val="left"/>
            </w:pPr>
            <w:r>
              <w:t xml:space="preserve">давать краткую товароведную характеристику основных групп товаров; знать: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методы оценки качества пищевых продуктов; товароведческую характеристику основных групп товаров.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пищевых продуктов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ПК 1.2</w:t>
            </w:r>
            <w:r>
              <w:t xml:space="preserve">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ПК 2.1</w:t>
            </w:r>
            <w:r>
              <w:t xml:space="preserve">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ПК 2.2</w:t>
            </w:r>
            <w:r>
              <w:t xml:space="preserve"> </w:t>
            </w:r>
          </w:p>
        </w:tc>
      </w:tr>
      <w:tr w:rsidR="006B66EF" w:rsidTr="00D12801">
        <w:trPr>
          <w:trHeight w:val="48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уметь: </w:t>
            </w:r>
          </w:p>
          <w:p w:rsidR="006B66EF" w:rsidRDefault="00D51C1C">
            <w:pPr>
              <w:spacing w:after="0" w:line="238" w:lineRule="auto"/>
              <w:ind w:right="186" w:firstLine="0"/>
              <w:jc w:val="left"/>
            </w:pPr>
            <w:r>
              <w:t xml:space="preserve">применять правовые знания при освоении профессиональных модулей и в профессиональной деятельности; соблюдать требования действующего законодательства и защищать свои трудовые права в рамках действующего законодательства; знать: </w:t>
            </w:r>
          </w:p>
          <w:p w:rsidR="006B66EF" w:rsidRDefault="00D51C1C">
            <w:pPr>
              <w:spacing w:after="0" w:line="238" w:lineRule="auto"/>
              <w:ind w:right="57" w:firstLine="0"/>
              <w:jc w:val="left"/>
            </w:pPr>
            <w:r>
              <w:t xml:space="preserve">законодательные акты и другие нормативные документы, регулирующие правоотношения в области профессиональной деятельности; основные положения законодательства, регулирующего трудовые отношения; права и обязанности работников в области профессиональной деятельности; организационно-правовые формы </w:t>
            </w:r>
          </w:p>
          <w:p w:rsidR="006B66EF" w:rsidRDefault="00D51C1C">
            <w:pPr>
              <w:spacing w:after="0" w:line="259" w:lineRule="auto"/>
              <w:ind w:right="2595" w:firstLine="0"/>
              <w:jc w:val="left"/>
            </w:pPr>
            <w:r>
              <w:t xml:space="preserve">организаций; формы оплаты труда.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ОП.04. Правовые основы профессиональной деятельности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ОК 1 - 7</w:t>
            </w:r>
            <w:r>
              <w:t xml:space="preserve">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ПК 1.2</w:t>
            </w:r>
            <w:r>
              <w:t xml:space="preserve">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ПК 2.6</w:t>
            </w:r>
            <w:r>
              <w:t xml:space="preserve"> </w:t>
            </w:r>
          </w:p>
        </w:tc>
      </w:tr>
      <w:tr w:rsidR="006B66EF" w:rsidTr="00D12801">
        <w:trPr>
          <w:trHeight w:val="9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уметь: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организовывать и проводить мероприятия по защите работающих и населения от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57" w:firstLine="0"/>
              <w:jc w:val="center"/>
            </w:pPr>
            <w:r>
              <w:t xml:space="preserve">32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ОП.05. Безопасность жизнедеятельности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ОК 1 - 7</w:t>
            </w:r>
            <w:r>
              <w:t xml:space="preserve">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ПК 1.1 - 1.4</w:t>
            </w:r>
            <w:r>
              <w:t xml:space="preserve">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ПК 2.1 - 2.7</w:t>
            </w:r>
            <w:r>
              <w:t xml:space="preserve"> </w:t>
            </w:r>
          </w:p>
        </w:tc>
      </w:tr>
    </w:tbl>
    <w:p w:rsidR="006B66EF" w:rsidRDefault="006B66EF">
      <w:pPr>
        <w:spacing w:after="0" w:line="259" w:lineRule="auto"/>
        <w:ind w:left="-970" w:right="16041" w:firstLine="0"/>
        <w:jc w:val="left"/>
      </w:pPr>
    </w:p>
    <w:tbl>
      <w:tblPr>
        <w:tblStyle w:val="TableGrid"/>
        <w:tblW w:w="15274" w:type="dxa"/>
        <w:tblInd w:w="-170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1621"/>
        <w:gridCol w:w="4954"/>
        <w:gridCol w:w="2055"/>
        <w:gridCol w:w="1820"/>
        <w:gridCol w:w="2741"/>
        <w:gridCol w:w="2083"/>
      </w:tblGrid>
      <w:tr w:rsidR="006B66EF" w:rsidTr="00D12801">
        <w:trPr>
          <w:trHeight w:val="8309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38" w:lineRule="auto"/>
              <w:ind w:right="61" w:firstLine="0"/>
              <w:jc w:val="left"/>
            </w:pPr>
            <w:r>
              <w:t xml:space="preserve">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B66EF" w:rsidRDefault="006B66EF">
      <w:pPr>
        <w:spacing w:after="0" w:line="259" w:lineRule="auto"/>
        <w:ind w:left="-970" w:right="16041" w:firstLine="0"/>
        <w:jc w:val="left"/>
      </w:pPr>
    </w:p>
    <w:tbl>
      <w:tblPr>
        <w:tblStyle w:val="TableGrid"/>
        <w:tblW w:w="15274" w:type="dxa"/>
        <w:tblInd w:w="-170" w:type="dxa"/>
        <w:tblCellMar>
          <w:top w:w="54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621"/>
        <w:gridCol w:w="4954"/>
        <w:gridCol w:w="2055"/>
        <w:gridCol w:w="1820"/>
        <w:gridCol w:w="2741"/>
        <w:gridCol w:w="2083"/>
      </w:tblGrid>
      <w:tr w:rsidR="006B66EF" w:rsidTr="00D12801">
        <w:trPr>
          <w:trHeight w:val="6324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38" w:lineRule="auto"/>
              <w:ind w:right="420" w:firstLine="0"/>
              <w:jc w:val="left"/>
            </w:pPr>
            <w:r>
              <w:t xml:space="preserve">их последствия в профессиональной деятельности и быту, принципы снижения вероятности их реализации; основы военной службы и обороны </w:t>
            </w:r>
          </w:p>
          <w:p w:rsidR="006B66EF" w:rsidRDefault="00D51C1C">
            <w:pPr>
              <w:spacing w:after="0" w:line="238" w:lineRule="auto"/>
              <w:ind w:right="61" w:firstLine="0"/>
              <w:jc w:val="left"/>
            </w:pPr>
            <w:r>
              <w:t xml:space="preserve">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профессиям СПО; </w:t>
            </w:r>
          </w:p>
          <w:p w:rsidR="006B66EF" w:rsidRDefault="00D51C1C">
            <w:pPr>
              <w:spacing w:after="0" w:line="238" w:lineRule="auto"/>
              <w:ind w:right="0" w:firstLine="0"/>
              <w:jc w:val="left"/>
            </w:pPr>
            <w:r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порядок и правила оказания первой помощи пострадавшим.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</w:tr>
      <w:tr w:rsidR="006B66EF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П.00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Профессиональный учебный цикл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41" w:firstLine="0"/>
              <w:jc w:val="center"/>
            </w:pPr>
            <w:r>
              <w:t xml:space="preserve">497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42" w:firstLine="0"/>
              <w:jc w:val="center"/>
            </w:pPr>
            <w:r>
              <w:t xml:space="preserve">338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6B66EF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ПМ.00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Профессиональные модули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41" w:firstLine="0"/>
              <w:jc w:val="center"/>
            </w:pPr>
            <w:r>
              <w:t xml:space="preserve">497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42" w:firstLine="0"/>
              <w:jc w:val="center"/>
            </w:pPr>
            <w:r>
              <w:t xml:space="preserve">338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6B66EF">
        <w:trPr>
          <w:trHeight w:val="13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ПМ.01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38" w:lineRule="auto"/>
              <w:ind w:right="0" w:firstLine="0"/>
              <w:jc w:val="left"/>
            </w:pPr>
            <w:r>
              <w:t xml:space="preserve">Обслуживание потребителей организаций общественного питания </w:t>
            </w:r>
          </w:p>
          <w:p w:rsidR="006B66EF" w:rsidRDefault="00D51C1C">
            <w:pPr>
              <w:spacing w:after="0" w:line="259" w:lineRule="auto"/>
              <w:ind w:right="386" w:firstLine="0"/>
              <w:jc w:val="left"/>
            </w:pPr>
            <w:r>
              <w:t xml:space="preserve">В результате изучения профессионального модуля обучающийся должен: иметь практический опыт: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МДК.01.01. Организация и технология обслуживания в общественном питании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ОК 1 - 7</w:t>
            </w:r>
            <w:r>
              <w:t xml:space="preserve">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ПК 1.1 - 1.4</w:t>
            </w:r>
            <w:r>
              <w:t xml:space="preserve"> </w:t>
            </w:r>
          </w:p>
        </w:tc>
      </w:tr>
    </w:tbl>
    <w:p w:rsidR="006B66EF" w:rsidRDefault="006B66EF" w:rsidP="00D12801">
      <w:pPr>
        <w:spacing w:after="0" w:line="259" w:lineRule="auto"/>
        <w:ind w:right="16041" w:firstLine="0"/>
        <w:jc w:val="left"/>
      </w:pPr>
    </w:p>
    <w:tbl>
      <w:tblPr>
        <w:tblStyle w:val="TableGrid"/>
        <w:tblW w:w="15274" w:type="dxa"/>
        <w:tblInd w:w="-17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21"/>
        <w:gridCol w:w="4954"/>
        <w:gridCol w:w="2055"/>
        <w:gridCol w:w="1820"/>
        <w:gridCol w:w="2741"/>
        <w:gridCol w:w="2083"/>
      </w:tblGrid>
      <w:tr w:rsidR="006B66EF" w:rsidTr="00D12801">
        <w:trPr>
          <w:trHeight w:val="757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1" w:line="238" w:lineRule="auto"/>
              <w:ind w:right="136" w:firstLine="0"/>
              <w:jc w:val="left"/>
            </w:pPr>
            <w:r>
              <w:t xml:space="preserve">выполнения всех видов работ по подготовке залов организаций общественного питания к обслуживанию в обычном режиме; встречи, приветствия, размещения гостей организаций общественного питания за столом, подачи меню; </w:t>
            </w:r>
          </w:p>
          <w:p w:rsidR="006B66EF" w:rsidRDefault="00D51C1C">
            <w:pPr>
              <w:spacing w:after="0" w:line="238" w:lineRule="auto"/>
              <w:ind w:right="135" w:firstLine="0"/>
              <w:jc w:val="left"/>
            </w:pPr>
            <w:r>
              <w:t xml:space="preserve">приема, оформления и выполнения заказа на продукцию и услуги организаций общественного питания; рекомендации блюд и напитков гостям при оформлении заказов; подачи к столу заказанных блюд и напитков разными способами; расчета с потребителями согласно счету и проводов гостей; подготовки залов и инвентаря к обслуживанию массовых банкетных мероприятий; обслуживания массовых банкетных мероприятий официального и неофициального характера; обслуживания потребителей при использовании специальных форм организации питания; применения передовых, инновационных методов и форм организации труда; уметь: </w:t>
            </w:r>
          </w:p>
          <w:p w:rsidR="006B66EF" w:rsidRDefault="00D51C1C">
            <w:pPr>
              <w:spacing w:after="0" w:line="238" w:lineRule="auto"/>
              <w:ind w:right="0" w:firstLine="0"/>
              <w:jc w:val="left"/>
            </w:pPr>
            <w:r>
              <w:t xml:space="preserve">подготавливать зал и сервировать столы для обслуживания в обычном режиме и на массовых банкетных мероприятиях, в том числе выездных;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осуществлять приём заказа на бронирование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B66EF" w:rsidRDefault="006B66EF">
      <w:pPr>
        <w:spacing w:after="0" w:line="259" w:lineRule="auto"/>
        <w:ind w:left="-970" w:right="16041" w:firstLine="0"/>
        <w:jc w:val="left"/>
      </w:pPr>
    </w:p>
    <w:tbl>
      <w:tblPr>
        <w:tblStyle w:val="TableGrid"/>
        <w:tblW w:w="15274" w:type="dxa"/>
        <w:tblInd w:w="-170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621"/>
        <w:gridCol w:w="4954"/>
        <w:gridCol w:w="2055"/>
        <w:gridCol w:w="1820"/>
        <w:gridCol w:w="2741"/>
        <w:gridCol w:w="2083"/>
      </w:tblGrid>
      <w:tr w:rsidR="006B66EF" w:rsidTr="00D12801">
        <w:trPr>
          <w:trHeight w:val="8167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38" w:lineRule="auto"/>
              <w:ind w:right="60" w:firstLine="0"/>
              <w:jc w:val="left"/>
            </w:pPr>
            <w:r>
              <w:t xml:space="preserve">столика и продукцию на вынос; осуществлять приём заказа на блюда и напитки; обслуживать потребителей организаций общественного питания в обычном режиме и на различных массовых банкетных мероприятиях; консультировать гостей по составу и методам приготовления блюд, давать рекомендации по выбору вин, крепких спиртных и прочих напитков, их сочетаемости с блюдами; осуществлять подачу блюд и напитков гостям различными способами; </w:t>
            </w:r>
          </w:p>
          <w:p w:rsidR="006B66EF" w:rsidRDefault="00D51C1C">
            <w:pPr>
              <w:spacing w:after="0" w:line="238" w:lineRule="auto"/>
              <w:ind w:right="113" w:firstLine="0"/>
              <w:jc w:val="left"/>
            </w:pPr>
            <w:r>
              <w:t xml:space="preserve">соблюдать требования к безопасности готовой продукции и техники безопасности в процессе обслуживания потребителей; предоставлять счёт и производить расчёт с потребителем; соблюдать правила ресторанного этикета при встрече и приветствии гостей, размещении гостей за столом, обслуживании и прощании с гостями; соблюдать личную гигиену; знать: </w:t>
            </w:r>
          </w:p>
          <w:p w:rsidR="006B66EF" w:rsidRDefault="00D51C1C">
            <w:pPr>
              <w:spacing w:after="0" w:line="238" w:lineRule="auto"/>
              <w:ind w:right="0" w:firstLine="0"/>
              <w:jc w:val="left"/>
            </w:pPr>
            <w:r>
              <w:t xml:space="preserve">виды, типы и классы организаций общественного питания;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основные характеристики торговых и производственных помещений организаций общественного питания; материально-техническую и информационную базу обслуживания; правила личной подготовки официанта к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B66EF" w:rsidRDefault="006B66EF">
      <w:pPr>
        <w:spacing w:after="0" w:line="259" w:lineRule="auto"/>
        <w:ind w:left="-970" w:right="16041" w:firstLine="0"/>
        <w:jc w:val="left"/>
      </w:pPr>
    </w:p>
    <w:tbl>
      <w:tblPr>
        <w:tblStyle w:val="TableGrid"/>
        <w:tblW w:w="15274" w:type="dxa"/>
        <w:tblInd w:w="-170" w:type="dxa"/>
        <w:tblCellMar>
          <w:top w:w="5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621"/>
        <w:gridCol w:w="4954"/>
        <w:gridCol w:w="2055"/>
        <w:gridCol w:w="1820"/>
        <w:gridCol w:w="2741"/>
        <w:gridCol w:w="2083"/>
      </w:tblGrid>
      <w:tr w:rsidR="006B66EF" w:rsidTr="00D12801">
        <w:trPr>
          <w:trHeight w:val="6011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63" w:firstLine="0"/>
              <w:jc w:val="left"/>
            </w:pPr>
            <w:r>
              <w:t xml:space="preserve">обслуживанию; виды, правила, последовательность и технику сервировки столов; способы расстановки мебели в торговом зале; правила подготовки торгового зала, столового белья, посуды и приборов к работе; методы организации труда официантов; правила оформления и передачи заказа на производство, бар, буфет; правила и технику подачи алкогольных и безалкогольных напитков; способы подачи блюд; правила, очередность и технику подачи блюд и напитков; правила и технику уборки использованной посуды; порядок оформления счетов и расчёта с потребителем; кулинарную характеристику блюд; правила сочетаемости напитков и блюд; требования к качеству, температуре подачи блюд и напитков; правила культуры обслуживания, протокола и этикета при взаимодействии официантов с гостями.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</w:tr>
      <w:tr w:rsidR="006B66EF">
        <w:trPr>
          <w:trHeight w:val="19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ПМ.02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38" w:lineRule="auto"/>
              <w:ind w:right="401" w:firstLine="0"/>
              <w:jc w:val="left"/>
            </w:pPr>
            <w:r>
              <w:t xml:space="preserve">Обслуживание потребителей за барной стойкой, буфетом с приготовлением смешанных напитков и простых закусок В результате изучения профессионального модуля обучающийся должен: иметь практический опыт: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подготовки бара, буфета к обслуживанию;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МДК.02.01. Организация и технология обслуживания в барах, буфетах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ОК 1 - 7</w:t>
            </w:r>
            <w:r>
              <w:t xml:space="preserve">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ПК 2.1 - 2.7</w:t>
            </w:r>
            <w:r>
              <w:t xml:space="preserve"> </w:t>
            </w:r>
          </w:p>
        </w:tc>
      </w:tr>
    </w:tbl>
    <w:p w:rsidR="006B66EF" w:rsidRDefault="006B66EF" w:rsidP="009527FA">
      <w:pPr>
        <w:spacing w:after="0" w:line="259" w:lineRule="auto"/>
        <w:ind w:right="16041" w:firstLine="0"/>
        <w:jc w:val="left"/>
      </w:pPr>
    </w:p>
    <w:tbl>
      <w:tblPr>
        <w:tblStyle w:val="TableGrid"/>
        <w:tblW w:w="15274" w:type="dxa"/>
        <w:tblInd w:w="-170" w:type="dxa"/>
        <w:tblCellMar>
          <w:top w:w="54" w:type="dxa"/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1621"/>
        <w:gridCol w:w="4954"/>
        <w:gridCol w:w="2055"/>
        <w:gridCol w:w="1820"/>
        <w:gridCol w:w="2741"/>
        <w:gridCol w:w="2083"/>
      </w:tblGrid>
      <w:tr w:rsidR="006B66EF" w:rsidTr="00D12801">
        <w:trPr>
          <w:trHeight w:val="802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38" w:lineRule="auto"/>
              <w:ind w:right="104" w:firstLine="0"/>
              <w:jc w:val="left"/>
            </w:pPr>
            <w:r>
              <w:t xml:space="preserve">встречи гостей бара и приёма заказа; обслуживания потребителей алкогольными и прочими напитками; приготовления и подачи горячих напитков; приготовления и подачи смешанных </w:t>
            </w:r>
          </w:p>
          <w:p w:rsidR="006B66EF" w:rsidRDefault="00D51C1C">
            <w:pPr>
              <w:spacing w:after="1" w:line="238" w:lineRule="auto"/>
              <w:ind w:right="430" w:firstLine="0"/>
              <w:jc w:val="left"/>
            </w:pPr>
            <w:r>
              <w:t xml:space="preserve">напитков и коктейлей; приготовления и подачи простых закусок; принятия и оформления платежей; оформления отчётно-финансовых документов; подготовки бара, буфета к закрытию; подготовки к обслуживанию выездного мероприятия; уметь: </w:t>
            </w:r>
          </w:p>
          <w:p w:rsidR="006B66EF" w:rsidRDefault="00D51C1C">
            <w:pPr>
              <w:spacing w:after="0" w:line="238" w:lineRule="auto"/>
              <w:ind w:right="60" w:firstLine="0"/>
              <w:jc w:val="left"/>
            </w:pPr>
            <w:r>
              <w:t xml:space="preserve">подготавливать бар, буфет к обслуживанию; обслуживать потребителей за барной стойкой, буфетом алкогольными и безалкогольными напитками и прочей продукцией бара, буфета в обычном режиме и на различных массовых банкетных мероприятиях, в том числе выездных; принимать заказ и давать пояснения потребителям по напиткам и продукции бара, буфета; готовить смешанные напитки, алкогольные и безалкогольные коктейли, используя необходимые методы приготовления и оформления;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эксплуатировать в процессе работы оборудование бара, буфета с соблюдением требований охраны труда и санитарных норм и правил;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B66EF" w:rsidRPr="009527FA" w:rsidRDefault="006B66EF" w:rsidP="00D12801">
      <w:pPr>
        <w:ind w:firstLine="0"/>
      </w:pPr>
    </w:p>
    <w:tbl>
      <w:tblPr>
        <w:tblStyle w:val="TableGrid"/>
        <w:tblW w:w="15274" w:type="dxa"/>
        <w:tblInd w:w="-17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21"/>
        <w:gridCol w:w="4954"/>
        <w:gridCol w:w="2055"/>
        <w:gridCol w:w="1820"/>
        <w:gridCol w:w="2741"/>
        <w:gridCol w:w="2083"/>
      </w:tblGrid>
      <w:tr w:rsidR="006B66EF" w:rsidTr="00D12801">
        <w:trPr>
          <w:trHeight w:val="802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38" w:lineRule="auto"/>
              <w:ind w:right="318" w:firstLine="0"/>
              <w:jc w:val="left"/>
            </w:pPr>
            <w:r>
              <w:t xml:space="preserve">готовить простые закуски, соблюдая санитарные требования к процессу приготовления; соблюдать необходимые условия и сроки хранения продуктов и напитков в баре, буфете; производить расчёт с потребителем, оформлять платежи по счетам и вести кассовую документацию; осуществлять инвентаризацию запасов продуктов и напитков в баре, буфете; оформлять необходимую отчётно-учётную документацию; соблюдать правила профессионального этикета; соблюдать правила личной гигиены; знать: </w:t>
            </w:r>
          </w:p>
          <w:p w:rsidR="006B66EF" w:rsidRDefault="00D51C1C">
            <w:pPr>
              <w:spacing w:after="0" w:line="259" w:lineRule="auto"/>
              <w:ind w:right="64" w:firstLine="0"/>
              <w:jc w:val="left"/>
            </w:pPr>
            <w:r>
              <w:t xml:space="preserve">виды и классификации баров; планировочные решения баров, буфетов; материально-техническое и информационное оснащение бара и буфета; правила безопасной эксплуатации оборудования бара, буфета; характеристику алкогольных и безалкогольных напитков; правила и последовательность подготовки бара, буфета к обслуживанию; виды и методы обслуживания в баре, буфете; технологию приготовления смешанных и горячих напитков; технологию приготовления простых закусок; правила ведения учётно-отчётной и кассовой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B66EF" w:rsidRDefault="006B66EF">
      <w:pPr>
        <w:spacing w:after="0" w:line="259" w:lineRule="auto"/>
        <w:ind w:left="-970" w:right="16041" w:firstLine="0"/>
        <w:jc w:val="left"/>
      </w:pPr>
    </w:p>
    <w:tbl>
      <w:tblPr>
        <w:tblStyle w:val="TableGrid"/>
        <w:tblW w:w="15274" w:type="dxa"/>
        <w:tblInd w:w="-170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621"/>
        <w:gridCol w:w="4954"/>
        <w:gridCol w:w="2055"/>
        <w:gridCol w:w="1820"/>
        <w:gridCol w:w="2741"/>
        <w:gridCol w:w="2083"/>
      </w:tblGrid>
      <w:tr w:rsidR="006B66EF">
        <w:trPr>
          <w:trHeight w:val="249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38" w:lineRule="auto"/>
              <w:ind w:right="314" w:firstLine="0"/>
              <w:jc w:val="left"/>
            </w:pPr>
            <w:r>
              <w:t xml:space="preserve">документации; сроки и условия хранения различных групп товаров и готовой продукции; правила личной подготовки бармена к </w:t>
            </w:r>
          </w:p>
          <w:p w:rsidR="006B66EF" w:rsidRDefault="00D51C1C">
            <w:pPr>
              <w:spacing w:after="0" w:line="259" w:lineRule="auto"/>
              <w:ind w:right="233" w:firstLine="0"/>
              <w:jc w:val="left"/>
            </w:pPr>
            <w:r>
              <w:t xml:space="preserve">обслуживанию; правила охраны труда; правила культуры обслуживания, протокола и этикета при взаимодействии бармена, буфетчика с гостями.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</w:tr>
      <w:tr w:rsidR="006B66EF">
        <w:trPr>
          <w:trHeight w:val="359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ФК.00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Физическая культура </w:t>
            </w:r>
          </w:p>
          <w:p w:rsidR="006B66EF" w:rsidRDefault="00D51C1C">
            <w:pPr>
              <w:spacing w:after="0" w:line="238" w:lineRule="auto"/>
              <w:ind w:right="166" w:firstLine="0"/>
              <w:jc w:val="left"/>
            </w:pPr>
            <w:r>
              <w:t xml:space="preserve">В результате освоения раздела обучающийся должен: уметь: </w:t>
            </w:r>
          </w:p>
          <w:p w:rsidR="006B66EF" w:rsidRDefault="00D51C1C">
            <w:pPr>
              <w:spacing w:after="0" w:line="238" w:lineRule="auto"/>
              <w:ind w:right="48" w:firstLine="0"/>
              <w:jc w:val="left"/>
            </w:pPr>
            <w: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знать: </w:t>
            </w:r>
          </w:p>
          <w:p w:rsidR="006B66EF" w:rsidRDefault="00D51C1C">
            <w:pPr>
              <w:spacing w:after="0" w:line="259" w:lineRule="auto"/>
              <w:ind w:right="740" w:firstLine="0"/>
              <w:jc w:val="left"/>
            </w:pPr>
            <w:r>
              <w:t xml:space="preserve">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54" w:firstLine="0"/>
              <w:jc w:val="center"/>
            </w:pPr>
            <w:r>
              <w:t xml:space="preserve">80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55" w:firstLine="0"/>
              <w:jc w:val="center"/>
            </w:pPr>
            <w:r>
              <w:t xml:space="preserve">40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ОК 2</w:t>
            </w:r>
            <w:r>
              <w:t xml:space="preserve">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ОК 3</w:t>
            </w:r>
            <w:r>
              <w:t xml:space="preserve">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ОК 6</w:t>
            </w:r>
            <w:r>
              <w:t xml:space="preserve">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ОК 7</w:t>
            </w:r>
            <w:r>
              <w:t xml:space="preserve"> </w:t>
            </w:r>
          </w:p>
        </w:tc>
      </w:tr>
      <w:tr w:rsidR="006B66EF">
        <w:trPr>
          <w:trHeight w:val="8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Вариативная часть учебных циклов ППКРС </w:t>
            </w:r>
          </w:p>
          <w:p w:rsidR="006B66EF" w:rsidRDefault="00D51C1C">
            <w:pPr>
              <w:spacing w:after="0" w:line="259" w:lineRule="auto"/>
              <w:ind w:right="33" w:firstLine="0"/>
              <w:jc w:val="left"/>
            </w:pPr>
            <w:r>
              <w:t xml:space="preserve">(определяется образовательной организацией)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54" w:firstLine="0"/>
              <w:jc w:val="center"/>
            </w:pPr>
            <w:r>
              <w:t xml:space="preserve">216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55" w:firstLine="0"/>
              <w:jc w:val="center"/>
            </w:pPr>
            <w:r>
              <w:t xml:space="preserve">144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6B66EF">
        <w:trPr>
          <w:trHeight w:val="8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Итого по обязательной части ППКРС, включая раздел "Физическая культура", и вариативной части ППКРС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54" w:firstLine="0"/>
              <w:jc w:val="center"/>
            </w:pPr>
            <w:r>
              <w:t xml:space="preserve">1080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55" w:firstLine="0"/>
              <w:jc w:val="center"/>
            </w:pPr>
            <w:r>
              <w:t xml:space="preserve">720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6B66EF">
        <w:trPr>
          <w:trHeight w:val="8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УП.00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Учебная практика обучающихся на базе среднего общего образования/на базе основного общего образования 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56" w:firstLine="0"/>
              <w:jc w:val="center"/>
            </w:pPr>
            <w:r>
              <w:t xml:space="preserve">19 </w:t>
            </w:r>
            <w:proofErr w:type="spellStart"/>
            <w:proofErr w:type="gramStart"/>
            <w:r>
              <w:t>нед</w:t>
            </w:r>
            <w:proofErr w:type="spellEnd"/>
            <w:r>
              <w:t>./</w:t>
            </w:r>
            <w:proofErr w:type="gramEnd"/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55" w:firstLine="0"/>
              <w:jc w:val="center"/>
            </w:pPr>
            <w:r>
              <w:t xml:space="preserve">684/1404 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ОК 1 - 7</w:t>
            </w:r>
            <w:r>
              <w:t xml:space="preserve">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ПК 1.1 - 1.4</w:t>
            </w:r>
            <w:r>
              <w:t xml:space="preserve"> </w:t>
            </w:r>
          </w:p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ПК 2.1 - 2.7</w:t>
            </w:r>
            <w:r>
              <w:t xml:space="preserve"> </w:t>
            </w:r>
          </w:p>
        </w:tc>
      </w:tr>
      <w:tr w:rsidR="006B66EF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ПП.00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Производственная практика обучающихся на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B66EF" w:rsidRDefault="006B66EF">
      <w:pPr>
        <w:spacing w:after="0" w:line="259" w:lineRule="auto"/>
        <w:ind w:left="-970" w:right="16041" w:firstLine="0"/>
        <w:jc w:val="left"/>
      </w:pPr>
    </w:p>
    <w:tbl>
      <w:tblPr>
        <w:tblStyle w:val="TableGrid"/>
        <w:tblW w:w="15274" w:type="dxa"/>
        <w:tblInd w:w="-17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21"/>
        <w:gridCol w:w="4954"/>
        <w:gridCol w:w="2055"/>
        <w:gridCol w:w="1820"/>
        <w:gridCol w:w="2741"/>
        <w:gridCol w:w="2083"/>
      </w:tblGrid>
      <w:tr w:rsidR="006B66EF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базе среднего общего образования/на базе основного общего образования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</w:tr>
      <w:tr w:rsidR="006B66EF">
        <w:trPr>
          <w:trHeight w:val="8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ПА.00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Промежуточная аттестация обучающихся на базе среднего общего образования/на базе основного общего образования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  <w:proofErr w:type="spellStart"/>
            <w:proofErr w:type="gramStart"/>
            <w:r>
              <w:t>нед</w:t>
            </w:r>
            <w:proofErr w:type="spellEnd"/>
            <w:r>
              <w:t>./</w:t>
            </w:r>
            <w:proofErr w:type="gramEnd"/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6B66EF">
        <w:trPr>
          <w:trHeight w:val="111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ГИА.00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Государственная итоговая аттестация обучающихся на базе среднего общего образования/на базе основного общего образования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  <w:proofErr w:type="spellStart"/>
            <w:proofErr w:type="gramStart"/>
            <w:r>
              <w:t>нед</w:t>
            </w:r>
            <w:proofErr w:type="spellEnd"/>
            <w:r>
              <w:t>./</w:t>
            </w:r>
            <w:proofErr w:type="gramEnd"/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6B66EF" w:rsidRDefault="006B66EF">
      <w:pPr>
        <w:sectPr w:rsidR="006B66EF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6836" w:h="11904" w:orient="landscape"/>
          <w:pgMar w:top="1445" w:right="795" w:bottom="1519" w:left="970" w:header="723" w:footer="723" w:gutter="0"/>
          <w:cols w:space="720"/>
        </w:sectPr>
      </w:pPr>
    </w:p>
    <w:p w:rsidR="006B66EF" w:rsidRDefault="00D51C1C">
      <w:pPr>
        <w:spacing w:after="0" w:line="259" w:lineRule="auto"/>
        <w:ind w:left="720" w:right="0" w:firstLine="0"/>
        <w:jc w:val="left"/>
      </w:pPr>
      <w:r>
        <w:lastRenderedPageBreak/>
        <w:t xml:space="preserve"> </w:t>
      </w:r>
    </w:p>
    <w:p w:rsidR="006B66EF" w:rsidRDefault="00D51C1C">
      <w:pPr>
        <w:spacing w:after="13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6B66EF" w:rsidRDefault="00941E1C">
      <w:pPr>
        <w:spacing w:after="50" w:line="259" w:lineRule="auto"/>
        <w:ind w:left="165" w:right="0" w:hanging="10"/>
        <w:jc w:val="left"/>
      </w:pPr>
      <w:hyperlink r:id="rId60">
        <w:r w:rsidR="00D51C1C">
          <w:rPr>
            <w:i/>
            <w:color w:val="353842"/>
          </w:rPr>
          <w:t xml:space="preserve"> </w:t>
        </w:r>
      </w:hyperlink>
      <w:hyperlink r:id="rId61">
        <w:r w:rsidR="00D51C1C">
          <w:rPr>
            <w:i/>
            <w:color w:val="106BBE"/>
            <w:shd w:val="clear" w:color="auto" w:fill="F0F0F0"/>
          </w:rPr>
          <w:t>Приказом</w:t>
        </w:r>
      </w:hyperlink>
      <w:hyperlink r:id="rId62">
        <w:r w:rsidR="00D51C1C">
          <w:rPr>
            <w:i/>
            <w:color w:val="353842"/>
            <w:shd w:val="clear" w:color="auto" w:fill="F0F0F0"/>
          </w:rPr>
          <w:t xml:space="preserve"> </w:t>
        </w:r>
      </w:hyperlink>
      <w:r w:rsidR="00D51C1C">
        <w:rPr>
          <w:i/>
          <w:color w:val="353842"/>
          <w:shd w:val="clear" w:color="auto" w:fill="F0F0F0"/>
        </w:rPr>
        <w:t>Минобрнауки России от 9 апреля 2015 г. N 389 таблица 3 изложена в новой редакции</w:t>
      </w:r>
      <w:r w:rsidR="00D51C1C">
        <w:rPr>
          <w:i/>
          <w:color w:val="353842"/>
        </w:rPr>
        <w:t xml:space="preserve"> </w:t>
      </w:r>
    </w:p>
    <w:p w:rsidR="006B66EF" w:rsidRDefault="00941E1C">
      <w:pPr>
        <w:spacing w:after="0" w:line="259" w:lineRule="auto"/>
        <w:ind w:left="165" w:right="0" w:hanging="10"/>
        <w:jc w:val="left"/>
      </w:pPr>
      <w:hyperlink r:id="rId63">
        <w:r w:rsidR="00D51C1C">
          <w:rPr>
            <w:i/>
            <w:color w:val="353842"/>
          </w:rPr>
          <w:t xml:space="preserve"> </w:t>
        </w:r>
      </w:hyperlink>
      <w:hyperlink r:id="rId64">
        <w:r w:rsidR="00D51C1C">
          <w:rPr>
            <w:i/>
            <w:color w:val="106BBE"/>
            <w:shd w:val="clear" w:color="auto" w:fill="F0F0F0"/>
          </w:rPr>
          <w:t>См. текст таблицы в предыдущей редакции</w:t>
        </w:r>
      </w:hyperlink>
      <w:hyperlink r:id="rId65">
        <w:r w:rsidR="00D51C1C">
          <w:rPr>
            <w:i/>
            <w:color w:val="353842"/>
          </w:rPr>
          <w:t xml:space="preserve"> </w:t>
        </w:r>
      </w:hyperlink>
    </w:p>
    <w:p w:rsidR="006B66EF" w:rsidRDefault="00D51C1C">
      <w:pPr>
        <w:spacing w:after="0" w:line="259" w:lineRule="auto"/>
        <w:ind w:left="10" w:right="-15" w:hanging="10"/>
        <w:jc w:val="right"/>
      </w:pPr>
      <w:r>
        <w:rPr>
          <w:b/>
          <w:color w:val="26282F"/>
        </w:rPr>
        <w:t>Таблица 3</w:t>
      </w:r>
      <w:r>
        <w:t xml:space="preserve"> </w:t>
      </w:r>
    </w:p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ind w:left="-15" w:right="0"/>
      </w:pPr>
      <w:r>
        <w:t xml:space="preserve">Срок получения среднего профессионального образования по ППКРС в очной форме обучения составляет 43/65 недель, в том числе: </w:t>
      </w:r>
    </w:p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10082" w:type="dxa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82"/>
        <w:gridCol w:w="2100"/>
      </w:tblGrid>
      <w:tr w:rsidR="006B66EF">
        <w:trPr>
          <w:trHeight w:val="286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Обучение по учебным циклам и разделу "Физическая культура"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left="6" w:right="0" w:firstLine="0"/>
              <w:jc w:val="center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</w:tr>
      <w:tr w:rsidR="006B66EF">
        <w:trPr>
          <w:trHeight w:val="562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Учебная практика обучающихся на базе среднего общего образования/на базе основного общего образования 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left="8" w:right="0" w:firstLine="0"/>
              <w:jc w:val="center"/>
            </w:pPr>
            <w:r>
              <w:t xml:space="preserve">19 </w:t>
            </w:r>
            <w:proofErr w:type="spellStart"/>
            <w:proofErr w:type="gramStart"/>
            <w:r>
              <w:t>нед</w:t>
            </w:r>
            <w:proofErr w:type="spellEnd"/>
            <w:r>
              <w:t>./</w:t>
            </w:r>
            <w:proofErr w:type="gramEnd"/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</w:tr>
      <w:tr w:rsidR="006B66EF">
        <w:trPr>
          <w:trHeight w:val="562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Производственная практика обучающихся на базе среднего общего образования/на базе основного общего образования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6B66EF">
            <w:pPr>
              <w:spacing w:after="160" w:line="259" w:lineRule="auto"/>
              <w:ind w:right="0" w:firstLine="0"/>
              <w:jc w:val="left"/>
            </w:pPr>
          </w:p>
        </w:tc>
      </w:tr>
      <w:tr w:rsidR="006B66EF">
        <w:trPr>
          <w:trHeight w:val="562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Промежуточная аттестация обучающихся на базе среднего общего образования/на базе основного общего образования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  <w:proofErr w:type="spellStart"/>
            <w:proofErr w:type="gramStart"/>
            <w:r>
              <w:t>нед</w:t>
            </w:r>
            <w:proofErr w:type="spellEnd"/>
            <w:r>
              <w:t>./</w:t>
            </w:r>
            <w:proofErr w:type="gramEnd"/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</w:tr>
      <w:tr w:rsidR="006B66EF">
        <w:trPr>
          <w:trHeight w:val="559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Государственная итоговая аттестация обучающихся на базе среднего общего образования/на базе основного общего образования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  <w:proofErr w:type="spellStart"/>
            <w:proofErr w:type="gramStart"/>
            <w:r>
              <w:t>нед</w:t>
            </w:r>
            <w:proofErr w:type="spellEnd"/>
            <w:r>
              <w:t>./</w:t>
            </w:r>
            <w:proofErr w:type="gramEnd"/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</w:tr>
      <w:tr w:rsidR="006B66EF">
        <w:trPr>
          <w:trHeight w:val="288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Каникулы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</w:tr>
      <w:tr w:rsidR="006B66EF">
        <w:trPr>
          <w:trHeight w:val="286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Итого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EF" w:rsidRDefault="00D51C1C">
            <w:pPr>
              <w:spacing w:after="0" w:line="259" w:lineRule="auto"/>
              <w:ind w:left="8" w:right="0" w:firstLine="0"/>
              <w:jc w:val="center"/>
            </w:pPr>
            <w:r>
              <w:t xml:space="preserve">43 </w:t>
            </w:r>
            <w:proofErr w:type="spellStart"/>
            <w:proofErr w:type="gramStart"/>
            <w:r>
              <w:t>нед</w:t>
            </w:r>
            <w:proofErr w:type="spellEnd"/>
            <w:r>
              <w:t>./</w:t>
            </w:r>
            <w:proofErr w:type="gramEnd"/>
            <w:r>
              <w:t xml:space="preserve">65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</w:tr>
    </w:tbl>
    <w:p w:rsidR="006B66EF" w:rsidRDefault="00D51C1C">
      <w:pPr>
        <w:spacing w:after="89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pStyle w:val="1"/>
        <w:ind w:right="0"/>
      </w:pPr>
      <w:r>
        <w:t xml:space="preserve">VII. Требования к условиям реализации программы подготовки квалифицированных рабочих, служащих </w:t>
      </w:r>
    </w:p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spacing w:after="13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6B66EF" w:rsidRDefault="00941E1C">
      <w:pPr>
        <w:spacing w:after="50" w:line="259" w:lineRule="auto"/>
        <w:ind w:left="165" w:right="0" w:hanging="10"/>
        <w:jc w:val="left"/>
      </w:pPr>
      <w:hyperlink r:id="rId66">
        <w:r w:rsidR="00D51C1C">
          <w:rPr>
            <w:i/>
            <w:color w:val="353842"/>
          </w:rPr>
          <w:t xml:space="preserve"> </w:t>
        </w:r>
      </w:hyperlink>
      <w:hyperlink r:id="rId67">
        <w:r w:rsidR="00D51C1C">
          <w:rPr>
            <w:i/>
            <w:color w:val="106BBE"/>
            <w:shd w:val="clear" w:color="auto" w:fill="F0F0F0"/>
          </w:rPr>
          <w:t>Приказом</w:t>
        </w:r>
      </w:hyperlink>
      <w:hyperlink r:id="rId68">
        <w:r w:rsidR="00D51C1C">
          <w:rPr>
            <w:i/>
            <w:color w:val="353842"/>
            <w:shd w:val="clear" w:color="auto" w:fill="F0F0F0"/>
          </w:rPr>
          <w:t xml:space="preserve"> </w:t>
        </w:r>
      </w:hyperlink>
      <w:r w:rsidR="00D51C1C">
        <w:rPr>
          <w:i/>
          <w:color w:val="353842"/>
          <w:shd w:val="clear" w:color="auto" w:fill="F0F0F0"/>
        </w:rPr>
        <w:t>Минобрнауки России от 9 апреля 2015 г. N 389 в пункт 7.1 внесены изменения</w:t>
      </w:r>
      <w:r w:rsidR="00D51C1C">
        <w:rPr>
          <w:i/>
          <w:color w:val="353842"/>
        </w:rPr>
        <w:t xml:space="preserve"> </w:t>
      </w:r>
    </w:p>
    <w:p w:rsidR="006B66EF" w:rsidRDefault="00941E1C">
      <w:pPr>
        <w:spacing w:after="0" w:line="259" w:lineRule="auto"/>
        <w:ind w:left="165" w:right="0" w:hanging="10"/>
        <w:jc w:val="left"/>
      </w:pPr>
      <w:hyperlink r:id="rId69">
        <w:r w:rsidR="00D51C1C">
          <w:rPr>
            <w:i/>
            <w:color w:val="353842"/>
          </w:rPr>
          <w:t xml:space="preserve"> </w:t>
        </w:r>
      </w:hyperlink>
      <w:hyperlink r:id="rId70">
        <w:r w:rsidR="00D51C1C">
          <w:rPr>
            <w:i/>
            <w:color w:val="106BBE"/>
            <w:shd w:val="clear" w:color="auto" w:fill="F0F0F0"/>
          </w:rPr>
          <w:t>См. текст пункта в предыдущей редакции</w:t>
        </w:r>
      </w:hyperlink>
      <w:hyperlink r:id="rId71">
        <w:r w:rsidR="00D51C1C">
          <w:rPr>
            <w:i/>
            <w:color w:val="353842"/>
          </w:rPr>
          <w:t xml:space="preserve"> </w:t>
        </w:r>
      </w:hyperlink>
    </w:p>
    <w:p w:rsidR="006B66EF" w:rsidRDefault="00D51C1C">
      <w:pPr>
        <w:ind w:left="-15" w:right="0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72">
        <w:r>
          <w:rPr>
            <w:color w:val="106BBE"/>
          </w:rPr>
          <w:t>ОК 016</w:t>
        </w:r>
      </w:hyperlink>
      <w:hyperlink r:id="rId73">
        <w:r>
          <w:rPr>
            <w:color w:val="106BBE"/>
          </w:rPr>
          <w:t>-</w:t>
        </w:r>
      </w:hyperlink>
      <w:hyperlink r:id="rId74">
        <w:r>
          <w:rPr>
            <w:color w:val="106BBE"/>
          </w:rPr>
          <w:t>94</w:t>
        </w:r>
      </w:hyperlink>
      <w:hyperlink r:id="rId75">
        <w:r>
          <w:t xml:space="preserve"> </w:t>
        </w:r>
      </w:hyperlink>
      <w:r>
        <w:t xml:space="preserve">(исходя из рекомендуемого перечня их возможных сочетаний согласно </w:t>
      </w:r>
      <w:r>
        <w:rPr>
          <w:color w:val="106BBE"/>
        </w:rPr>
        <w:t xml:space="preserve">п. </w:t>
      </w:r>
    </w:p>
    <w:p w:rsidR="006B66EF" w:rsidRDefault="00D51C1C">
      <w:pPr>
        <w:ind w:left="-15" w:right="0" w:firstLine="0"/>
      </w:pPr>
      <w:r>
        <w:rPr>
          <w:color w:val="106BBE"/>
        </w:rPr>
        <w:t>3.2.</w:t>
      </w:r>
      <w:r>
        <w:t xml:space="preserve"> ФГОС СПО), с учетом соответствующей примерной ППКРС. </w:t>
      </w:r>
    </w:p>
    <w:p w:rsidR="006B66EF" w:rsidRDefault="00D51C1C">
      <w:pPr>
        <w:ind w:left="-15" w:right="0"/>
      </w:pPr>
      <w: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 </w:t>
      </w:r>
    </w:p>
    <w:p w:rsidR="006B66EF" w:rsidRDefault="00D51C1C">
      <w:pPr>
        <w:ind w:left="-15" w:right="0"/>
      </w:pPr>
      <w: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 </w:t>
      </w:r>
    </w:p>
    <w:p w:rsidR="006B66EF" w:rsidRDefault="00D51C1C">
      <w:pPr>
        <w:ind w:left="720" w:right="0" w:firstLine="0"/>
      </w:pPr>
      <w:r>
        <w:t xml:space="preserve">При формировании ППКРС образовательная организация: </w:t>
      </w:r>
    </w:p>
    <w:p w:rsidR="006B66EF" w:rsidRDefault="00D51C1C">
      <w:pPr>
        <w:ind w:left="-15" w:right="0"/>
      </w:pPr>
      <w: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 обязана ежегодно обновлять ППКРС с учетом запросов работодателей, особенностей развития региона, науки, </w:t>
      </w:r>
      <w:r>
        <w:lastRenderedPageBreak/>
        <w:t xml:space="preserve">культуры, экономики, техники, технологий и социальной сферы в рамках, установленных настоящим ФГОС СПО; 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 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 обязана обеспечивать обучающимся возможность участвовать в формировании </w:t>
      </w:r>
    </w:p>
    <w:p w:rsidR="006B66EF" w:rsidRDefault="00D51C1C">
      <w:pPr>
        <w:ind w:left="705" w:right="0" w:hanging="720"/>
      </w:pPr>
      <w:r>
        <w:t xml:space="preserve">индивидуальной образовательной программы; обязана формировать социокультурную среду, создавать условия, необходимые для </w:t>
      </w:r>
    </w:p>
    <w:p w:rsidR="006B66EF" w:rsidRDefault="00D51C1C">
      <w:pPr>
        <w:ind w:left="-15" w:right="0" w:firstLine="0"/>
      </w:pPr>
      <w:r>
        <w:t xml:space="preserve">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 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 </w:t>
      </w:r>
    </w:p>
    <w:p w:rsidR="006B66EF" w:rsidRDefault="00D51C1C">
      <w:pPr>
        <w:ind w:left="-15" w:right="0"/>
      </w:pPr>
      <w:r>
        <w:t xml:space="preserve">7.2. При реализации ППКРС обучающиеся имеют академические права и обязанности в соответствии с </w:t>
      </w:r>
      <w:hyperlink r:id="rId76">
        <w:r>
          <w:rPr>
            <w:color w:val="106BBE"/>
          </w:rPr>
          <w:t>Федеральным законом</w:t>
        </w:r>
      </w:hyperlink>
      <w:hyperlink r:id="rId77">
        <w:r>
          <w:t xml:space="preserve"> </w:t>
        </w:r>
      </w:hyperlink>
      <w:r>
        <w:t>от 29 декабря 2012 г. N 273-ФЗ "Об образовании в Российской Федерации"</w:t>
      </w:r>
      <w:r>
        <w:rPr>
          <w:color w:val="106BBE"/>
        </w:rPr>
        <w:t>*(3)</w:t>
      </w:r>
      <w:r>
        <w:t xml:space="preserve">. </w:t>
      </w:r>
    </w:p>
    <w:p w:rsidR="006B66EF" w:rsidRDefault="00D51C1C">
      <w:pPr>
        <w:ind w:left="-15" w:right="0"/>
      </w:pPr>
      <w: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 </w:t>
      </w:r>
    </w:p>
    <w:p w:rsidR="006B66EF" w:rsidRDefault="00D51C1C">
      <w:pPr>
        <w:ind w:left="-15" w:right="0"/>
      </w:pPr>
      <w:r>
        <w:t xml:space="preserve">7.4. Максимальный объем аудиторной учебной нагрузки в очной форме обучения составляет 36 академических часов в неделю. </w:t>
      </w:r>
    </w:p>
    <w:p w:rsidR="006B66EF" w:rsidRDefault="00D51C1C">
      <w:pPr>
        <w:ind w:left="-15" w:right="0"/>
      </w:pPr>
      <w:r>
        <w:t xml:space="preserve">7.5. Максимальный объем аудиторной учебной нагрузки в очно-заочной форме обучения составляет 16 академических часов в неделю. </w:t>
      </w:r>
    </w:p>
    <w:p w:rsidR="006B66EF" w:rsidRDefault="00D51C1C">
      <w:pPr>
        <w:ind w:left="-15" w:right="0"/>
      </w:pPr>
      <w: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 </w:t>
      </w:r>
    </w:p>
    <w:p w:rsidR="006B66EF" w:rsidRDefault="00D51C1C">
      <w:pPr>
        <w:ind w:left="-15" w:right="0"/>
      </w:pPr>
      <w: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 </w:t>
      </w:r>
    </w:p>
    <w:p w:rsidR="006B66EF" w:rsidRDefault="00D51C1C">
      <w:pPr>
        <w:ind w:left="-15" w:right="0"/>
      </w:pPr>
      <w: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 </w:t>
      </w:r>
    </w:p>
    <w:p w:rsidR="006B66EF" w:rsidRDefault="00D51C1C">
      <w:pPr>
        <w:ind w:left="-15" w:right="0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 </w:t>
      </w:r>
    </w:p>
    <w:p w:rsidR="006B66EF" w:rsidRDefault="00D51C1C">
      <w:pPr>
        <w:ind w:left="-15" w:right="0"/>
      </w:pPr>
      <w: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 </w:t>
      </w:r>
    </w:p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10104" w:type="dxa"/>
        <w:tblInd w:w="108" w:type="dxa"/>
        <w:tblLook w:val="04A0" w:firstRow="1" w:lastRow="0" w:firstColumn="1" w:lastColumn="0" w:noHBand="0" w:noVBand="1"/>
      </w:tblPr>
      <w:tblGrid>
        <w:gridCol w:w="9326"/>
        <w:gridCol w:w="778"/>
      </w:tblGrid>
      <w:tr w:rsidR="006B66EF">
        <w:trPr>
          <w:trHeight w:val="522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6B66EF" w:rsidRDefault="00D51C1C">
            <w:pPr>
              <w:spacing w:after="0" w:line="259" w:lineRule="auto"/>
              <w:ind w:right="1043" w:firstLine="0"/>
              <w:jc w:val="left"/>
            </w:pPr>
            <w: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6B66EF" w:rsidRDefault="00D51C1C">
            <w:pPr>
              <w:spacing w:after="0" w:line="259" w:lineRule="auto"/>
              <w:ind w:right="0" w:firstLine="0"/>
            </w:pPr>
            <w:r>
              <w:t xml:space="preserve">57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</w:tr>
      <w:tr w:rsidR="006B66EF">
        <w:trPr>
          <w:trHeight w:val="275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t xml:space="preserve">промежуточная аттестация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6B66EF" w:rsidRDefault="00D51C1C">
            <w:pPr>
              <w:spacing w:after="0" w:line="259" w:lineRule="auto"/>
              <w:ind w:left="120" w:right="0" w:firstLine="0"/>
              <w:jc w:val="left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</w:tr>
      <w:tr w:rsidR="006B66EF">
        <w:trPr>
          <w:trHeight w:val="247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:rsidR="006B66EF" w:rsidRDefault="00D51C1C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каникулы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6B66EF" w:rsidRDefault="00D51C1C">
            <w:pPr>
              <w:spacing w:after="0" w:line="259" w:lineRule="auto"/>
              <w:ind w:right="0" w:firstLine="0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</w:tr>
    </w:tbl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B66EF" w:rsidRDefault="00D51C1C" w:rsidP="00FF2615">
      <w:pPr>
        <w:spacing w:after="0" w:line="238" w:lineRule="auto"/>
        <w:ind w:right="5" w:firstLine="567"/>
      </w:pPr>
      <w: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 </w:t>
      </w:r>
    </w:p>
    <w:p w:rsidR="006B66EF" w:rsidRDefault="00D51C1C">
      <w:pPr>
        <w:ind w:left="720" w:right="0" w:firstLine="0"/>
      </w:pPr>
      <w:r>
        <w:t xml:space="preserve">7.11. В период обучения с юношами проводятся учебные сборы*(4). </w:t>
      </w:r>
    </w:p>
    <w:p w:rsidR="006B66EF" w:rsidRDefault="00D51C1C">
      <w:pPr>
        <w:ind w:left="-15" w:right="0"/>
      </w:pPr>
      <w: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 </w:t>
      </w:r>
    </w:p>
    <w:p w:rsidR="006B66EF" w:rsidRDefault="00D51C1C">
      <w:pPr>
        <w:ind w:left="-15" w:right="0"/>
      </w:pPr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 xml:space="preserve">, чередуясь с теоретическими занятиями в рамках профессиональных модулей. </w:t>
      </w:r>
    </w:p>
    <w:p w:rsidR="006B66EF" w:rsidRDefault="00D51C1C">
      <w:pPr>
        <w:ind w:left="-15" w:right="0"/>
      </w:pPr>
      <w:r>
        <w:t xml:space="preserve">Цели и задачи, программы и формы отчетности определяются образовательной организацией по каждому виду практики. </w:t>
      </w:r>
    </w:p>
    <w:p w:rsidR="006B66EF" w:rsidRDefault="00D51C1C">
      <w:pPr>
        <w:ind w:left="-15" w:right="0"/>
      </w:pPr>
      <w: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 </w:t>
      </w:r>
    </w:p>
    <w:p w:rsidR="006B66EF" w:rsidRDefault="00D51C1C">
      <w:pPr>
        <w:ind w:left="-15" w:right="0"/>
      </w:pPr>
      <w: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6B66EF" w:rsidRDefault="00D51C1C">
      <w:pPr>
        <w:ind w:left="-15" w:right="0"/>
      </w:pPr>
      <w: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6B66EF" w:rsidRDefault="00D51C1C">
      <w:pPr>
        <w:ind w:left="-15" w:right="0"/>
      </w:pPr>
      <w: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 </w:t>
      </w:r>
    </w:p>
    <w:p w:rsidR="006B66EF" w:rsidRDefault="00D51C1C">
      <w:pPr>
        <w:ind w:left="-15" w:right="0"/>
      </w:pPr>
      <w: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 </w:t>
      </w:r>
    </w:p>
    <w:p w:rsidR="006B66EF" w:rsidRDefault="00D51C1C">
      <w:pPr>
        <w:ind w:left="-15" w:right="0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 </w:t>
      </w:r>
    </w:p>
    <w:p w:rsidR="006B66EF" w:rsidRDefault="00D51C1C">
      <w:pPr>
        <w:ind w:left="-15" w:right="0"/>
      </w:pPr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6B66EF" w:rsidRDefault="00D51C1C">
      <w:pPr>
        <w:ind w:left="-15" w:right="0"/>
      </w:pPr>
      <w: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 </w:t>
      </w:r>
    </w:p>
    <w:p w:rsidR="006B66EF" w:rsidRDefault="00D51C1C">
      <w:pPr>
        <w:ind w:left="-15" w:right="0"/>
      </w:pPr>
      <w:r>
        <w:lastRenderedPageBreak/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 </w:t>
      </w:r>
    </w:p>
    <w:p w:rsidR="006B66EF" w:rsidRDefault="00D51C1C">
      <w:pPr>
        <w:ind w:left="-15" w:right="0"/>
      </w:pPr>
      <w: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 </w:t>
      </w:r>
    </w:p>
    <w:p w:rsidR="006B66EF" w:rsidRDefault="00D51C1C">
      <w:pPr>
        <w:spacing w:line="244" w:lineRule="auto"/>
        <w:ind w:right="0" w:firstLine="720"/>
        <w:jc w:val="left"/>
      </w:pPr>
      <w:r>
        <w:t xml:space="preserve">Образовательная </w:t>
      </w:r>
      <w:r>
        <w:tab/>
        <w:t xml:space="preserve">организация </w:t>
      </w:r>
      <w:r>
        <w:tab/>
        <w:t xml:space="preserve">должна </w:t>
      </w:r>
      <w:r>
        <w:tab/>
        <w:t xml:space="preserve">предоставить </w:t>
      </w:r>
      <w:r>
        <w:tab/>
        <w:t xml:space="preserve">обучающимся </w:t>
      </w:r>
      <w:r>
        <w:tab/>
        <w:t xml:space="preserve">возможность оперативного </w:t>
      </w:r>
      <w:r>
        <w:tab/>
        <w:t xml:space="preserve">обмена </w:t>
      </w:r>
      <w:r>
        <w:tab/>
        <w:t xml:space="preserve">информацией </w:t>
      </w:r>
      <w:r>
        <w:tab/>
        <w:t xml:space="preserve">с </w:t>
      </w:r>
      <w:r>
        <w:tab/>
        <w:t xml:space="preserve">отечественными </w:t>
      </w:r>
      <w:r>
        <w:tab/>
        <w:t xml:space="preserve">организациями, </w:t>
      </w:r>
      <w:r>
        <w:tab/>
        <w:t xml:space="preserve">в </w:t>
      </w:r>
      <w:r>
        <w:tab/>
        <w:t xml:space="preserve">том </w:t>
      </w:r>
      <w:r>
        <w:tab/>
        <w:t xml:space="preserve">числе образовательными организациями, и доступ к современным профессиональным базам данных и информационным ресурсам сети Интернет. </w:t>
      </w:r>
    </w:p>
    <w:p w:rsidR="006B66EF" w:rsidRDefault="00D51C1C">
      <w:pPr>
        <w:ind w:left="-15" w:right="0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78">
        <w:r>
          <w:rPr>
            <w:color w:val="106BBE"/>
          </w:rPr>
          <w:t>частью 4 статьи</w:t>
        </w:r>
      </w:hyperlink>
      <w:hyperlink r:id="rId79">
        <w:r>
          <w:rPr>
            <w:color w:val="106BBE"/>
          </w:rPr>
          <w:t xml:space="preserve"> </w:t>
        </w:r>
      </w:hyperlink>
      <w:hyperlink r:id="rId80">
        <w:r>
          <w:rPr>
            <w:color w:val="106BBE"/>
          </w:rPr>
          <w:t>68</w:t>
        </w:r>
      </w:hyperlink>
      <w:hyperlink r:id="rId81">
        <w:r>
          <w:t xml:space="preserve"> </w:t>
        </w:r>
      </w:hyperlink>
      <w:r>
        <w:t>Федерального закона от 29 декабря 2012 г. N 273-ФЗ "Об образовании в Российской Федерации"</w:t>
      </w:r>
      <w:r>
        <w:rPr>
          <w:color w:val="106BBE"/>
        </w:rPr>
        <w:t>*(3)</w:t>
      </w:r>
      <w:r>
        <w:t xml:space="preserve"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 </w:t>
      </w:r>
    </w:p>
    <w:p w:rsidR="006B66EF" w:rsidRDefault="00D51C1C">
      <w:pPr>
        <w:ind w:left="-15" w:right="0"/>
      </w:pPr>
      <w: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 </w:t>
      </w:r>
    </w:p>
    <w:p w:rsidR="006B66EF" w:rsidRDefault="00D51C1C">
      <w:pPr>
        <w:spacing w:after="88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pStyle w:val="1"/>
        <w:ind w:right="8"/>
      </w:pPr>
      <w:r>
        <w:t xml:space="preserve">Перечень кабинетов, лабораторий, мастерских и других помещений </w:t>
      </w:r>
    </w:p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spacing w:line="244" w:lineRule="auto"/>
        <w:ind w:left="715" w:right="4069" w:hanging="10"/>
        <w:jc w:val="left"/>
      </w:pPr>
      <w:r>
        <w:t xml:space="preserve">Кабинеты: физиологии питания, санитарии и гигиены; культуры профессионального общения; товароведения пищевых продуктов; безопасности жизнедеятельности; организации обслуживания в общественном питании. </w:t>
      </w:r>
    </w:p>
    <w:p w:rsidR="006B66EF" w:rsidRDefault="00D51C1C">
      <w:pPr>
        <w:ind w:left="720" w:right="0" w:firstLine="0"/>
      </w:pPr>
      <w:r>
        <w:t xml:space="preserve">Лаборатории: </w:t>
      </w:r>
    </w:p>
    <w:p w:rsidR="006B66EF" w:rsidRDefault="00D51C1C">
      <w:pPr>
        <w:ind w:left="720" w:right="0" w:firstLine="0"/>
      </w:pPr>
      <w:r>
        <w:t xml:space="preserve">технологии обслуживания в общественном питании. </w:t>
      </w:r>
    </w:p>
    <w:p w:rsidR="006B66EF" w:rsidRDefault="00D51C1C">
      <w:pPr>
        <w:spacing w:line="244" w:lineRule="auto"/>
        <w:ind w:left="715" w:right="7204" w:hanging="10"/>
        <w:jc w:val="left"/>
      </w:pPr>
      <w:r>
        <w:t xml:space="preserve">Мастерские: бар; банкетный зал. Спортивный комплекс: </w:t>
      </w:r>
    </w:p>
    <w:p w:rsidR="006B66EF" w:rsidRDefault="00D51C1C">
      <w:pPr>
        <w:ind w:left="720" w:right="0" w:firstLine="0"/>
      </w:pPr>
      <w:r>
        <w:t xml:space="preserve">спортивный зал; </w:t>
      </w:r>
    </w:p>
    <w:p w:rsidR="006B66EF" w:rsidRDefault="00D51C1C">
      <w:pPr>
        <w:ind w:left="720" w:right="0" w:firstLine="0"/>
      </w:pPr>
      <w:r>
        <w:t>абзацы 16 - 17 утратили силу с 25 октября 2021 г. -</w:t>
      </w:r>
      <w:hyperlink r:id="rId82">
        <w:r>
          <w:t xml:space="preserve"> </w:t>
        </w:r>
      </w:hyperlink>
      <w:hyperlink r:id="rId83">
        <w:r>
          <w:rPr>
            <w:color w:val="106BBE"/>
          </w:rPr>
          <w:t>Приказ</w:t>
        </w:r>
      </w:hyperlink>
      <w:hyperlink r:id="rId84">
        <w:r>
          <w:t xml:space="preserve"> </w:t>
        </w:r>
      </w:hyperlink>
      <w:proofErr w:type="spellStart"/>
      <w:r>
        <w:t>Минпросвещения</w:t>
      </w:r>
      <w:proofErr w:type="spellEnd"/>
      <w:r>
        <w:t xml:space="preserve"> России от 13 </w:t>
      </w:r>
    </w:p>
    <w:p w:rsidR="006B66EF" w:rsidRDefault="00D51C1C">
      <w:pPr>
        <w:ind w:left="-15" w:right="0" w:firstLine="0"/>
      </w:pPr>
      <w:r>
        <w:t xml:space="preserve">июля 2021 г. N 450 </w:t>
      </w:r>
    </w:p>
    <w:p w:rsidR="006B66EF" w:rsidRDefault="00D51C1C">
      <w:pPr>
        <w:spacing w:after="13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6B66EF" w:rsidRDefault="00941E1C">
      <w:pPr>
        <w:spacing w:line="244" w:lineRule="auto"/>
        <w:ind w:left="720" w:right="3911" w:hanging="550"/>
        <w:jc w:val="left"/>
      </w:pPr>
      <w:hyperlink r:id="rId85">
        <w:r w:rsidR="00D51C1C">
          <w:rPr>
            <w:i/>
            <w:color w:val="353842"/>
          </w:rPr>
          <w:t xml:space="preserve"> </w:t>
        </w:r>
      </w:hyperlink>
      <w:hyperlink r:id="rId86">
        <w:r w:rsidR="00D51C1C">
          <w:rPr>
            <w:i/>
            <w:color w:val="106BBE"/>
            <w:shd w:val="clear" w:color="auto" w:fill="F0F0F0"/>
          </w:rPr>
          <w:t>См. предыдущую редакцию</w:t>
        </w:r>
      </w:hyperlink>
      <w:hyperlink r:id="rId87">
        <w:r w:rsidR="00D51C1C">
          <w:rPr>
            <w:i/>
            <w:color w:val="353842"/>
          </w:rPr>
          <w:t xml:space="preserve"> </w:t>
        </w:r>
      </w:hyperlink>
      <w:r w:rsidR="00D51C1C">
        <w:t xml:space="preserve">Залы: библиотека, читальный зал с выходом в сеть Интернет; актовый зал. </w:t>
      </w:r>
    </w:p>
    <w:p w:rsidR="006B66EF" w:rsidRDefault="00D51C1C">
      <w:pPr>
        <w:ind w:left="720" w:right="0" w:firstLine="0"/>
      </w:pPr>
      <w:r>
        <w:t xml:space="preserve">Реализация ППКРС должна обеспечивать: </w:t>
      </w:r>
    </w:p>
    <w:p w:rsidR="006B66EF" w:rsidRDefault="00D51C1C">
      <w:pPr>
        <w:ind w:left="720" w:right="0" w:firstLine="0"/>
      </w:pPr>
      <w:r>
        <w:t xml:space="preserve">выполнение обучающимся лабораторных работ и практических занятий, включая как </w:t>
      </w:r>
    </w:p>
    <w:p w:rsidR="006B66EF" w:rsidRDefault="00D51C1C">
      <w:pPr>
        <w:ind w:left="-15" w:right="0" w:firstLine="0"/>
      </w:pPr>
      <w:r>
        <w:t xml:space="preserve">обязательный компонент практические задания с использованием персональных компьютеров; 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 </w:t>
      </w:r>
    </w:p>
    <w:p w:rsidR="006B66EF" w:rsidRDefault="00D51C1C">
      <w:pPr>
        <w:ind w:left="-15" w:right="0"/>
      </w:pPr>
      <w:r>
        <w:t xml:space="preserve">Образовательная </w:t>
      </w:r>
      <w:r>
        <w:tab/>
        <w:t xml:space="preserve">организация </w:t>
      </w:r>
      <w:r>
        <w:tab/>
        <w:t xml:space="preserve">должна </w:t>
      </w:r>
      <w:r>
        <w:tab/>
        <w:t xml:space="preserve">быть </w:t>
      </w:r>
      <w:r>
        <w:tab/>
        <w:t xml:space="preserve">обеспечена </w:t>
      </w:r>
      <w:r>
        <w:tab/>
        <w:t xml:space="preserve">необходимым </w:t>
      </w:r>
      <w:r>
        <w:tab/>
        <w:t xml:space="preserve">комплектом лицензионного программного обеспечения. </w:t>
      </w:r>
    </w:p>
    <w:p w:rsidR="006B66EF" w:rsidRDefault="00D51C1C">
      <w:pPr>
        <w:ind w:left="-15" w:right="0"/>
      </w:pPr>
      <w:r>
        <w:lastRenderedPageBreak/>
        <w:t xml:space="preserve">7.17. Реализация ППКРС осуществляется образовательной организацией на государственном языке Российской Федерации. </w:t>
      </w:r>
    </w:p>
    <w:p w:rsidR="006B66EF" w:rsidRDefault="00D51C1C">
      <w:pPr>
        <w:ind w:left="-15" w:right="0"/>
      </w:pPr>
      <w: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 </w:t>
      </w:r>
    </w:p>
    <w:p w:rsidR="006B66EF" w:rsidRDefault="00D51C1C">
      <w:pPr>
        <w:spacing w:after="88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pStyle w:val="1"/>
        <w:ind w:right="0"/>
      </w:pPr>
      <w:r>
        <w:t xml:space="preserve">VIII. Требования к результатам освоения программы подготовки квалифицированных рабочих, служащих </w:t>
      </w:r>
    </w:p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ind w:left="-15" w:right="0"/>
      </w:pPr>
      <w: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 </w:t>
      </w:r>
    </w:p>
    <w:p w:rsidR="006B66EF" w:rsidRDefault="00D51C1C">
      <w:pPr>
        <w:ind w:left="-15" w:right="0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</w:t>
      </w:r>
    </w:p>
    <w:p w:rsidR="006B66EF" w:rsidRDefault="00D51C1C">
      <w:pPr>
        <w:ind w:left="-15" w:right="0"/>
      </w:pPr>
      <w: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6B66EF" w:rsidRDefault="00D51C1C">
      <w:pPr>
        <w:ind w:left="-15" w:right="0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 </w:t>
      </w:r>
    </w:p>
    <w:p w:rsidR="006B66EF" w:rsidRDefault="00D51C1C">
      <w:pPr>
        <w:ind w:left="-15" w:right="0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 </w:t>
      </w:r>
    </w:p>
    <w:p w:rsidR="006B66EF" w:rsidRDefault="00D51C1C">
      <w:pPr>
        <w:ind w:left="-15" w:right="0"/>
      </w:pPr>
      <w:r>
        <w:t xml:space="preserve">8.4. Оценка качества подготовки обучающихся и выпускников осуществляется в двух основных направлениях: </w:t>
      </w:r>
    </w:p>
    <w:p w:rsidR="006B66EF" w:rsidRDefault="00D51C1C">
      <w:pPr>
        <w:ind w:left="720" w:right="5104" w:firstLine="0"/>
      </w:pPr>
      <w:r>
        <w:t xml:space="preserve">оценка уровня освоения дисциплин; оценка компетенций обучающихся. </w:t>
      </w:r>
    </w:p>
    <w:p w:rsidR="006B66EF" w:rsidRDefault="00D51C1C">
      <w:pPr>
        <w:spacing w:after="0" w:line="259" w:lineRule="auto"/>
        <w:ind w:right="44" w:firstLine="0"/>
        <w:jc w:val="center"/>
      </w:pPr>
      <w:r>
        <w:t xml:space="preserve">Для юношей предусматривается оценка результатов освоения основ военной службы. </w:t>
      </w:r>
    </w:p>
    <w:p w:rsidR="006B66EF" w:rsidRDefault="00D51C1C">
      <w:pPr>
        <w:ind w:left="-15" w:right="0"/>
      </w:pPr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88">
        <w:r>
          <w:rPr>
            <w:color w:val="106BBE"/>
          </w:rPr>
          <w:t>порядком</w:t>
        </w:r>
      </w:hyperlink>
      <w:hyperlink r:id="rId89">
        <w:r>
          <w:t xml:space="preserve"> </w:t>
        </w:r>
      </w:hyperlink>
      <w:r>
        <w:t>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color w:val="106BBE"/>
        </w:rPr>
        <w:t>*(5)</w:t>
      </w:r>
      <w:r>
        <w:t xml:space="preserve">. </w:t>
      </w:r>
    </w:p>
    <w:p w:rsidR="006B66EF" w:rsidRDefault="00D51C1C">
      <w:pPr>
        <w:ind w:left="-15" w:right="0"/>
      </w:pPr>
      <w: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</w:t>
      </w:r>
      <w:r>
        <w:lastRenderedPageBreak/>
        <w:t xml:space="preserve">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 </w:t>
      </w:r>
    </w:p>
    <w:p w:rsidR="006B66EF" w:rsidRDefault="00D51C1C">
      <w:pPr>
        <w:ind w:left="720" w:right="0" w:firstLine="0"/>
      </w:pPr>
      <w:r>
        <w:t xml:space="preserve">Государственный экзамен вводится по усмотрению образовательной организации. </w:t>
      </w:r>
    </w:p>
    <w:p w:rsidR="006B66EF" w:rsidRDefault="00D51C1C">
      <w:pPr>
        <w:ind w:left="-15" w:right="0"/>
      </w:pPr>
      <w:r>
        <w:t xml:space="preserve">8.7. Обучающиеся по ППКРС, не имеющие среднего общего образования, в соответствии с </w:t>
      </w:r>
      <w:hyperlink r:id="rId90">
        <w:r>
          <w:rPr>
            <w:color w:val="106BBE"/>
          </w:rPr>
          <w:t>частью 6 статьи</w:t>
        </w:r>
      </w:hyperlink>
      <w:hyperlink r:id="rId91">
        <w:r>
          <w:rPr>
            <w:color w:val="106BBE"/>
          </w:rPr>
          <w:t xml:space="preserve"> </w:t>
        </w:r>
      </w:hyperlink>
      <w:hyperlink r:id="rId92">
        <w:r>
          <w:rPr>
            <w:color w:val="106BBE"/>
          </w:rPr>
          <w:t>68</w:t>
        </w:r>
      </w:hyperlink>
      <w:hyperlink r:id="rId93">
        <w:r>
          <w:t xml:space="preserve"> </w:t>
        </w:r>
      </w:hyperlink>
      <w:r>
        <w:t>Федерального закона от 29 декабря 2012 г. N 273-ФЗ "Об образовании в Российской Федерации"</w:t>
      </w:r>
      <w:r>
        <w:rPr>
          <w:color w:val="106BBE"/>
        </w:rPr>
        <w:t>*(3)</w:t>
      </w:r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 </w:t>
      </w:r>
    </w:p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B66EF" w:rsidRDefault="00D51C1C">
      <w:pPr>
        <w:spacing w:after="8" w:line="259" w:lineRule="auto"/>
        <w:ind w:left="-5" w:right="0" w:hanging="10"/>
        <w:jc w:val="left"/>
      </w:pPr>
      <w:r>
        <w:rPr>
          <w:rFonts w:ascii="Courier New" w:eastAsia="Courier New" w:hAnsi="Courier New" w:cs="Courier New"/>
          <w:sz w:val="22"/>
        </w:rPr>
        <w:t xml:space="preserve">______________________________ </w:t>
      </w:r>
    </w:p>
    <w:p w:rsidR="006B66EF" w:rsidRDefault="00D51C1C">
      <w:pPr>
        <w:ind w:left="-15" w:right="0"/>
      </w:pPr>
      <w:r>
        <w:t xml:space="preserve">*(1) </w:t>
      </w:r>
      <w:hyperlink r:id="rId94">
        <w:r>
          <w:rPr>
            <w:color w:val="106BBE"/>
          </w:rPr>
          <w:t>Часть</w:t>
        </w:r>
      </w:hyperlink>
      <w:hyperlink r:id="rId95">
        <w:r>
          <w:rPr>
            <w:color w:val="106BBE"/>
          </w:rPr>
          <w:t xml:space="preserve"> </w:t>
        </w:r>
      </w:hyperlink>
      <w:hyperlink r:id="rId96">
        <w:r>
          <w:rPr>
            <w:color w:val="106BBE"/>
          </w:rPr>
          <w:t>1 статьи</w:t>
        </w:r>
      </w:hyperlink>
      <w:hyperlink r:id="rId97">
        <w:r>
          <w:rPr>
            <w:color w:val="106BBE"/>
          </w:rPr>
          <w:t xml:space="preserve"> </w:t>
        </w:r>
      </w:hyperlink>
      <w:hyperlink r:id="rId98">
        <w:r>
          <w:rPr>
            <w:color w:val="106BBE"/>
          </w:rPr>
          <w:t>15</w:t>
        </w:r>
      </w:hyperlink>
      <w:hyperlink r:id="rId99">
        <w:r>
          <w:t xml:space="preserve"> </w:t>
        </w:r>
      </w:hyperlink>
      <w:r>
        <w:t xml:space="preserve"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 </w:t>
      </w:r>
    </w:p>
    <w:p w:rsidR="006B66EF" w:rsidRDefault="00D51C1C">
      <w:pPr>
        <w:ind w:left="-15" w:right="0"/>
      </w:pPr>
      <w:r>
        <w:t xml:space="preserve">*(2) В соответствии с </w:t>
      </w:r>
      <w:hyperlink r:id="rId100">
        <w:r>
          <w:rPr>
            <w:color w:val="106BBE"/>
          </w:rPr>
          <w:t>Федеральным законом</w:t>
        </w:r>
      </w:hyperlink>
      <w:hyperlink r:id="rId101">
        <w:r>
          <w:t xml:space="preserve"> </w:t>
        </w:r>
      </w:hyperlink>
      <w:r>
        <w:t xml:space="preserve">от 28.03.1998 N 53-ФЗ "О воинской обязанности и военной службе". </w:t>
      </w:r>
    </w:p>
    <w:p w:rsidR="006B66EF" w:rsidRDefault="00D51C1C">
      <w:pPr>
        <w:ind w:left="-15" w:right="0"/>
      </w:pPr>
      <w:r>
        <w:t xml:space="preserve">*(3) Собрание законодательства Российской Федерации, 2012, N 53, ст. 7598; 2013, N 19, ст. 2326. </w:t>
      </w:r>
    </w:p>
    <w:p w:rsidR="006B66EF" w:rsidRDefault="00D51C1C">
      <w:pPr>
        <w:ind w:left="-15" w:right="0"/>
      </w:pPr>
      <w:r>
        <w:t xml:space="preserve">*(4) </w:t>
      </w:r>
      <w:hyperlink r:id="rId102">
        <w:r>
          <w:rPr>
            <w:color w:val="106BBE"/>
          </w:rPr>
          <w:t>Пункт</w:t>
        </w:r>
      </w:hyperlink>
      <w:hyperlink r:id="rId103">
        <w:r>
          <w:rPr>
            <w:color w:val="106BBE"/>
          </w:rPr>
          <w:t xml:space="preserve"> </w:t>
        </w:r>
      </w:hyperlink>
      <w:hyperlink r:id="rId104">
        <w:r>
          <w:rPr>
            <w:color w:val="106BBE"/>
          </w:rPr>
          <w:t>1 статьи</w:t>
        </w:r>
      </w:hyperlink>
      <w:hyperlink r:id="rId105">
        <w:r>
          <w:rPr>
            <w:color w:val="106BBE"/>
          </w:rPr>
          <w:t xml:space="preserve"> </w:t>
        </w:r>
      </w:hyperlink>
      <w:hyperlink r:id="rId106">
        <w:r>
          <w:rPr>
            <w:color w:val="106BBE"/>
          </w:rPr>
          <w:t>13</w:t>
        </w:r>
      </w:hyperlink>
      <w:hyperlink r:id="rId107">
        <w:r>
          <w:t xml:space="preserve"> </w:t>
        </w:r>
      </w:hyperlink>
      <w:r>
        <w:t xml:space="preserve">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49. ст. 6070; 2008, N 30, ст. 3616; 2013, N 27, ст. 3477). </w:t>
      </w:r>
    </w:p>
    <w:p w:rsidR="006B66EF" w:rsidRDefault="00D51C1C">
      <w:pPr>
        <w:ind w:left="-15" w:right="0"/>
      </w:pPr>
      <w:r>
        <w:t xml:space="preserve">*(5) </w:t>
      </w:r>
      <w:hyperlink r:id="rId108">
        <w:r>
          <w:rPr>
            <w:color w:val="106BBE"/>
          </w:rPr>
          <w:t>Часть</w:t>
        </w:r>
      </w:hyperlink>
      <w:hyperlink r:id="rId109">
        <w:r>
          <w:rPr>
            <w:color w:val="106BBE"/>
          </w:rPr>
          <w:t xml:space="preserve"> </w:t>
        </w:r>
      </w:hyperlink>
      <w:hyperlink r:id="rId110">
        <w:r>
          <w:rPr>
            <w:color w:val="106BBE"/>
          </w:rPr>
          <w:t>6 статьи</w:t>
        </w:r>
      </w:hyperlink>
      <w:hyperlink r:id="rId111">
        <w:r>
          <w:rPr>
            <w:color w:val="106BBE"/>
          </w:rPr>
          <w:t xml:space="preserve"> </w:t>
        </w:r>
      </w:hyperlink>
      <w:hyperlink r:id="rId112">
        <w:r>
          <w:rPr>
            <w:color w:val="106BBE"/>
          </w:rPr>
          <w:t>59</w:t>
        </w:r>
      </w:hyperlink>
      <w:hyperlink r:id="rId113">
        <w:r>
          <w:t xml:space="preserve"> </w:t>
        </w:r>
      </w:hyperlink>
      <w:r>
        <w:t xml:space="preserve"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 </w:t>
      </w:r>
    </w:p>
    <w:p w:rsidR="006B66EF" w:rsidRDefault="00D51C1C">
      <w:pPr>
        <w:spacing w:after="0" w:line="259" w:lineRule="auto"/>
        <w:ind w:left="720" w:right="0" w:firstLine="0"/>
        <w:jc w:val="left"/>
      </w:pPr>
      <w:r>
        <w:t xml:space="preserve"> </w:t>
      </w:r>
    </w:p>
    <w:sectPr w:rsidR="006B66EF">
      <w:headerReference w:type="even" r:id="rId114"/>
      <w:headerReference w:type="default" r:id="rId115"/>
      <w:footerReference w:type="even" r:id="rId116"/>
      <w:footerReference w:type="default" r:id="rId117"/>
      <w:headerReference w:type="first" r:id="rId118"/>
      <w:footerReference w:type="first" r:id="rId119"/>
      <w:pgSz w:w="11904" w:h="16836"/>
      <w:pgMar w:top="1490" w:right="794" w:bottom="1602" w:left="799" w:header="723" w:footer="7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1C" w:rsidRDefault="00941E1C">
      <w:pPr>
        <w:spacing w:after="0" w:line="240" w:lineRule="auto"/>
      </w:pPr>
      <w:r>
        <w:separator/>
      </w:r>
    </w:p>
  </w:endnote>
  <w:endnote w:type="continuationSeparator" w:id="0">
    <w:p w:rsidR="00941E1C" w:rsidRDefault="0094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1C" w:rsidRDefault="00941E1C">
    <w:pPr>
      <w:tabs>
        <w:tab w:val="center" w:pos="5150"/>
        <w:tab w:val="right" w:pos="10408"/>
      </w:tabs>
      <w:spacing w:after="0" w:line="259" w:lineRule="auto"/>
      <w:ind w:right="0" w:firstLine="0"/>
      <w:jc w:val="left"/>
    </w:pPr>
    <w:proofErr w:type="gramStart"/>
    <w:r>
      <w:rPr>
        <w:sz w:val="20"/>
      </w:rPr>
      <w:t xml:space="preserve">19.04.20222  </w:t>
    </w:r>
    <w:r>
      <w:rPr>
        <w:sz w:val="20"/>
      </w:rPr>
      <w:tab/>
    </w:r>
    <w:proofErr w:type="gramEnd"/>
    <w:r>
      <w:rPr>
        <w:sz w:val="20"/>
      </w:rPr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24</w:t>
      </w:r>
    </w:fldSimple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1C" w:rsidRDefault="00941E1C">
    <w:pPr>
      <w:tabs>
        <w:tab w:val="center" w:pos="5150"/>
        <w:tab w:val="right" w:pos="10408"/>
      </w:tabs>
      <w:spacing w:after="0" w:line="259" w:lineRule="auto"/>
      <w:ind w:right="0" w:firstLine="0"/>
      <w:jc w:val="left"/>
    </w:pPr>
    <w:proofErr w:type="gramStart"/>
    <w:r>
      <w:rPr>
        <w:sz w:val="20"/>
      </w:rPr>
      <w:t xml:space="preserve">19.04.20222  </w:t>
    </w:r>
    <w:r>
      <w:rPr>
        <w:sz w:val="20"/>
      </w:rPr>
      <w:tab/>
    </w:r>
    <w:proofErr w:type="gramEnd"/>
    <w:r>
      <w:rPr>
        <w:sz w:val="20"/>
      </w:rPr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A1978" w:rsidRPr="008A1978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 w:rsidR="008A1978" w:rsidRPr="008A1978">
        <w:rPr>
          <w:noProof/>
          <w:sz w:val="20"/>
        </w:rPr>
        <w:t>26</w:t>
      </w:r>
    </w:fldSimple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1C" w:rsidRDefault="00941E1C">
    <w:pPr>
      <w:tabs>
        <w:tab w:val="center" w:pos="5150"/>
        <w:tab w:val="right" w:pos="10408"/>
      </w:tabs>
      <w:spacing w:after="0" w:line="259" w:lineRule="auto"/>
      <w:ind w:right="0" w:firstLine="0"/>
      <w:jc w:val="left"/>
    </w:pPr>
    <w:proofErr w:type="gramStart"/>
    <w:r>
      <w:rPr>
        <w:sz w:val="20"/>
      </w:rPr>
      <w:t xml:space="preserve">19.04.20222  </w:t>
    </w:r>
    <w:r>
      <w:rPr>
        <w:sz w:val="20"/>
      </w:rPr>
      <w:tab/>
    </w:r>
    <w:proofErr w:type="gramEnd"/>
    <w:r>
      <w:rPr>
        <w:sz w:val="20"/>
      </w:rPr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24</w:t>
      </w:r>
    </w:fldSimple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1C" w:rsidRDefault="00941E1C">
    <w:pPr>
      <w:tabs>
        <w:tab w:val="center" w:pos="7450"/>
        <w:tab w:val="right" w:pos="15072"/>
      </w:tabs>
      <w:spacing w:after="0" w:line="259" w:lineRule="auto"/>
      <w:ind w:left="-170" w:right="0" w:firstLine="0"/>
      <w:jc w:val="left"/>
    </w:pPr>
    <w:proofErr w:type="gramStart"/>
    <w:r>
      <w:rPr>
        <w:sz w:val="20"/>
      </w:rPr>
      <w:t xml:space="preserve">19.04.20222  </w:t>
    </w:r>
    <w:r>
      <w:rPr>
        <w:sz w:val="20"/>
      </w:rPr>
      <w:tab/>
    </w:r>
    <w:proofErr w:type="gramEnd"/>
    <w:r>
      <w:rPr>
        <w:sz w:val="20"/>
      </w:rPr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24</w:t>
      </w:r>
    </w:fldSimple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1C" w:rsidRDefault="00941E1C">
    <w:pPr>
      <w:tabs>
        <w:tab w:val="center" w:pos="7450"/>
        <w:tab w:val="right" w:pos="15072"/>
      </w:tabs>
      <w:spacing w:after="0" w:line="259" w:lineRule="auto"/>
      <w:ind w:left="-17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1C" w:rsidRDefault="00941E1C">
    <w:pPr>
      <w:tabs>
        <w:tab w:val="center" w:pos="7450"/>
        <w:tab w:val="right" w:pos="15072"/>
      </w:tabs>
      <w:spacing w:after="0" w:line="259" w:lineRule="auto"/>
      <w:ind w:left="-170" w:right="0" w:firstLine="0"/>
      <w:jc w:val="left"/>
    </w:pPr>
    <w:proofErr w:type="gramStart"/>
    <w:r>
      <w:rPr>
        <w:sz w:val="20"/>
      </w:rPr>
      <w:t xml:space="preserve">19.04.20222  </w:t>
    </w:r>
    <w:r>
      <w:rPr>
        <w:sz w:val="20"/>
      </w:rPr>
      <w:tab/>
    </w:r>
    <w:proofErr w:type="gramEnd"/>
    <w:r>
      <w:rPr>
        <w:sz w:val="20"/>
      </w:rPr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24</w:t>
      </w:r>
    </w:fldSimple>
    <w:r>
      <w:rPr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1C" w:rsidRDefault="00941E1C">
    <w:pPr>
      <w:tabs>
        <w:tab w:val="center" w:pos="5150"/>
        <w:tab w:val="right" w:pos="10310"/>
      </w:tabs>
      <w:spacing w:after="0" w:line="259" w:lineRule="auto"/>
      <w:ind w:right="0" w:firstLine="0"/>
      <w:jc w:val="left"/>
    </w:pPr>
    <w:proofErr w:type="gramStart"/>
    <w:r>
      <w:rPr>
        <w:sz w:val="20"/>
      </w:rPr>
      <w:t xml:space="preserve">19.04.20222  </w:t>
    </w:r>
    <w:r>
      <w:rPr>
        <w:sz w:val="20"/>
      </w:rPr>
      <w:tab/>
    </w:r>
    <w:proofErr w:type="gramEnd"/>
    <w:r>
      <w:rPr>
        <w:sz w:val="20"/>
      </w:rPr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24</w:t>
      </w:r>
    </w:fldSimple>
    <w:r>
      <w:rPr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1C" w:rsidRDefault="00941E1C">
    <w:pPr>
      <w:tabs>
        <w:tab w:val="center" w:pos="5150"/>
        <w:tab w:val="right" w:pos="10310"/>
      </w:tabs>
      <w:spacing w:after="0" w:line="259" w:lineRule="auto"/>
      <w:ind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1C" w:rsidRDefault="00941E1C">
    <w:pPr>
      <w:tabs>
        <w:tab w:val="center" w:pos="5150"/>
        <w:tab w:val="right" w:pos="10310"/>
      </w:tabs>
      <w:spacing w:after="0" w:line="259" w:lineRule="auto"/>
      <w:ind w:right="0" w:firstLine="0"/>
      <w:jc w:val="left"/>
    </w:pPr>
    <w:proofErr w:type="gramStart"/>
    <w:r>
      <w:rPr>
        <w:sz w:val="20"/>
      </w:rPr>
      <w:t xml:space="preserve">19.04.20222  </w:t>
    </w:r>
    <w:r>
      <w:rPr>
        <w:sz w:val="20"/>
      </w:rPr>
      <w:tab/>
    </w:r>
    <w:proofErr w:type="gramEnd"/>
    <w:r>
      <w:rPr>
        <w:sz w:val="20"/>
      </w:rPr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24</w:t>
      </w:r>
    </w:fldSimple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1C" w:rsidRDefault="00941E1C">
      <w:pPr>
        <w:spacing w:after="0" w:line="240" w:lineRule="auto"/>
      </w:pPr>
      <w:r>
        <w:separator/>
      </w:r>
    </w:p>
  </w:footnote>
  <w:footnote w:type="continuationSeparator" w:id="0">
    <w:p w:rsidR="00941E1C" w:rsidRDefault="0094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1C" w:rsidRDefault="00941E1C">
    <w:pPr>
      <w:spacing w:after="0" w:line="259" w:lineRule="auto"/>
      <w:ind w:right="0" w:firstLine="0"/>
      <w:jc w:val="left"/>
    </w:pPr>
    <w:r>
      <w:rPr>
        <w:sz w:val="20"/>
      </w:rPr>
      <w:t xml:space="preserve">Приказ Министерства образования и науки РФ от 2 августа 2013 г. N 731 "Об утверждении федерального…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1C" w:rsidRDefault="00941E1C">
    <w:pPr>
      <w:spacing w:after="0" w:line="259" w:lineRule="auto"/>
      <w:ind w:right="0" w:firstLine="0"/>
      <w:jc w:val="left"/>
    </w:pPr>
    <w:r>
      <w:rPr>
        <w:sz w:val="20"/>
      </w:rPr>
      <w:t xml:space="preserve">Приказ Министерства образования и науки РФ от 2 августа 2013 г. N 731 "Об утверждении федерального…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1C" w:rsidRDefault="00941E1C">
    <w:pPr>
      <w:spacing w:after="0" w:line="259" w:lineRule="auto"/>
      <w:ind w:right="0" w:firstLine="0"/>
      <w:jc w:val="left"/>
    </w:pPr>
    <w:r>
      <w:rPr>
        <w:sz w:val="20"/>
      </w:rPr>
      <w:t xml:space="preserve">Приказ Министерства образования и науки РФ от 2 августа 2013 г. N 731 "Об утверждении федерального…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1C" w:rsidRDefault="00941E1C">
    <w:pPr>
      <w:spacing w:after="0" w:line="259" w:lineRule="auto"/>
      <w:ind w:left="-170" w:right="0" w:firstLine="0"/>
      <w:jc w:val="left"/>
    </w:pPr>
    <w:r>
      <w:rPr>
        <w:sz w:val="20"/>
      </w:rPr>
      <w:t xml:space="preserve">Приказ Министерства образования и науки РФ от 2 августа 2013 г. N 731 "Об утверждении федерального государственного образовательного стандарта среднего…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1C" w:rsidRDefault="00941E1C">
    <w:pPr>
      <w:spacing w:after="0" w:line="259" w:lineRule="auto"/>
      <w:ind w:left="-17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1C" w:rsidRDefault="00941E1C">
    <w:pPr>
      <w:spacing w:after="0" w:line="259" w:lineRule="auto"/>
      <w:ind w:left="-170" w:right="0" w:firstLine="0"/>
      <w:jc w:val="left"/>
    </w:pPr>
    <w:r>
      <w:rPr>
        <w:sz w:val="20"/>
      </w:rPr>
      <w:t xml:space="preserve">Приказ Министерства образования и науки РФ от 2 августа 2013 г. N 731 "Об утверждении федерального государственного образовательного стандарта среднего…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1C" w:rsidRDefault="00941E1C">
    <w:pPr>
      <w:spacing w:after="0" w:line="259" w:lineRule="auto"/>
      <w:ind w:right="0" w:firstLine="0"/>
      <w:jc w:val="left"/>
    </w:pPr>
    <w:r>
      <w:rPr>
        <w:sz w:val="20"/>
      </w:rPr>
      <w:t xml:space="preserve">Приказ Министерства образования и науки РФ от 2 августа 2013 г. N 731 "Об утверждении…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1C" w:rsidRDefault="00941E1C">
    <w:pPr>
      <w:spacing w:after="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1C" w:rsidRDefault="00941E1C">
    <w:pPr>
      <w:spacing w:after="0" w:line="259" w:lineRule="auto"/>
      <w:ind w:right="0" w:firstLine="0"/>
      <w:jc w:val="left"/>
    </w:pPr>
    <w:r>
      <w:rPr>
        <w:sz w:val="20"/>
      </w:rPr>
      <w:t xml:space="preserve">Приказ Министерства образования и науки РФ от 2 августа 2013 г. N 731 "Об утверждении…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F0050"/>
    <w:multiLevelType w:val="hybridMultilevel"/>
    <w:tmpl w:val="59349FAE"/>
    <w:lvl w:ilvl="0" w:tplc="87CC40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67A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8DD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AC6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CD5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E957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C16E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26B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CD3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174E7B"/>
    <w:multiLevelType w:val="hybridMultilevel"/>
    <w:tmpl w:val="7752DF1C"/>
    <w:lvl w:ilvl="0" w:tplc="A8622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8622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45C56"/>
    <w:multiLevelType w:val="hybridMultilevel"/>
    <w:tmpl w:val="0D26D1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EF"/>
    <w:rsid w:val="000E4819"/>
    <w:rsid w:val="002810CF"/>
    <w:rsid w:val="003E3185"/>
    <w:rsid w:val="005E6AE7"/>
    <w:rsid w:val="006B66EF"/>
    <w:rsid w:val="00782864"/>
    <w:rsid w:val="008A1978"/>
    <w:rsid w:val="00941E1C"/>
    <w:rsid w:val="009527FA"/>
    <w:rsid w:val="00A52964"/>
    <w:rsid w:val="00BD3DF8"/>
    <w:rsid w:val="00D12801"/>
    <w:rsid w:val="00D51C1C"/>
    <w:rsid w:val="00DF7D10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8E4AD-7BCF-F34C-AA48-D402D317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106" w:firstLine="710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1" w:line="249" w:lineRule="auto"/>
      <w:ind w:left="10" w:right="108" w:hanging="10"/>
      <w:jc w:val="center"/>
      <w:outlineLvl w:val="0"/>
    </w:pPr>
    <w:rPr>
      <w:rFonts w:ascii="Times New Roman" w:eastAsia="Times New Roman" w:hAnsi="Times New Roman" w:cs="Times New Roman"/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6282F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5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402925837/1631" TargetMode="External"/><Relationship Id="rId117" Type="http://schemas.openxmlformats.org/officeDocument/2006/relationships/footer" Target="footer8.xml"/><Relationship Id="rId21" Type="http://schemas.openxmlformats.org/officeDocument/2006/relationships/hyperlink" Target="http://ivo.garant.ru/document/redirect/402925837/1631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63" Type="http://schemas.openxmlformats.org/officeDocument/2006/relationships/hyperlink" Target="http://ivo.garant.ru/document/redirect/57505192/2100" TargetMode="External"/><Relationship Id="rId68" Type="http://schemas.openxmlformats.org/officeDocument/2006/relationships/hyperlink" Target="http://ivo.garant.ru/document/redirect/71019010/16393" TargetMode="External"/><Relationship Id="rId84" Type="http://schemas.openxmlformats.org/officeDocument/2006/relationships/hyperlink" Target="http://ivo.garant.ru/document/redirect/402925837/1632" TargetMode="External"/><Relationship Id="rId89" Type="http://schemas.openxmlformats.org/officeDocument/2006/relationships/hyperlink" Target="http://ivo.garant.ru/document/redirect/70500084/1000" TargetMode="External"/><Relationship Id="rId112" Type="http://schemas.openxmlformats.org/officeDocument/2006/relationships/hyperlink" Target="http://ivo.garant.ru/document/redirect/70291362/108695" TargetMode="External"/><Relationship Id="rId16" Type="http://schemas.openxmlformats.org/officeDocument/2006/relationships/hyperlink" Target="http://ivo.garant.ru/document/redirect/70392898/0" TargetMode="External"/><Relationship Id="rId107" Type="http://schemas.openxmlformats.org/officeDocument/2006/relationships/hyperlink" Target="http://ivo.garant.ru/document/redirect/178405/70" TargetMode="External"/><Relationship Id="rId11" Type="http://schemas.openxmlformats.org/officeDocument/2006/relationships/hyperlink" Target="http://ivo.garant.ru/document/redirect/70392898/15241" TargetMode="External"/><Relationship Id="rId32" Type="http://schemas.openxmlformats.org/officeDocument/2006/relationships/hyperlink" Target="http://ivo.garant.ru/document/redirect/57505192/1047" TargetMode="External"/><Relationship Id="rId37" Type="http://schemas.openxmlformats.org/officeDocument/2006/relationships/hyperlink" Target="http://ivo.garant.ru/document/redirect/1548770/0" TargetMode="External"/><Relationship Id="rId53" Type="http://schemas.openxmlformats.org/officeDocument/2006/relationships/hyperlink" Target="http://ivo.garant.ru/document/redirect/57505192/1072" TargetMode="External"/><Relationship Id="rId58" Type="http://schemas.openxmlformats.org/officeDocument/2006/relationships/header" Target="header6.xml"/><Relationship Id="rId74" Type="http://schemas.openxmlformats.org/officeDocument/2006/relationships/hyperlink" Target="http://ivo.garant.ru/document/redirect/1548770/0" TargetMode="External"/><Relationship Id="rId79" Type="http://schemas.openxmlformats.org/officeDocument/2006/relationships/hyperlink" Target="http://ivo.garant.ru/document/redirect/70291362/108791" TargetMode="External"/><Relationship Id="rId102" Type="http://schemas.openxmlformats.org/officeDocument/2006/relationships/hyperlink" Target="http://ivo.garant.ru/document/redirect/178405/7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vo.garant.ru/document/redirect/70291362/108793" TargetMode="External"/><Relationship Id="rId95" Type="http://schemas.openxmlformats.org/officeDocument/2006/relationships/hyperlink" Target="http://ivo.garant.ru/document/redirect/70291362/108197" TargetMode="External"/><Relationship Id="rId22" Type="http://schemas.openxmlformats.org/officeDocument/2006/relationships/hyperlink" Target="http://ivo.garant.ru/document/redirect/402925837/1631" TargetMode="External"/><Relationship Id="rId27" Type="http://schemas.openxmlformats.org/officeDocument/2006/relationships/hyperlink" Target="http://ivo.garant.ru/document/redirect/71019010/16390" TargetMode="External"/><Relationship Id="rId43" Type="http://schemas.openxmlformats.org/officeDocument/2006/relationships/header" Target="header2.xml"/><Relationship Id="rId48" Type="http://schemas.openxmlformats.org/officeDocument/2006/relationships/hyperlink" Target="http://ivo.garant.ru/document/redirect/71019010/16391" TargetMode="External"/><Relationship Id="rId64" Type="http://schemas.openxmlformats.org/officeDocument/2006/relationships/hyperlink" Target="http://ivo.garant.ru/document/redirect/57505192/2100" TargetMode="External"/><Relationship Id="rId69" Type="http://schemas.openxmlformats.org/officeDocument/2006/relationships/hyperlink" Target="http://ivo.garant.ru/document/redirect/57505192/1022" TargetMode="External"/><Relationship Id="rId113" Type="http://schemas.openxmlformats.org/officeDocument/2006/relationships/hyperlink" Target="http://ivo.garant.ru/document/redirect/70291362/108695" TargetMode="External"/><Relationship Id="rId118" Type="http://schemas.openxmlformats.org/officeDocument/2006/relationships/header" Target="header9.xml"/><Relationship Id="rId80" Type="http://schemas.openxmlformats.org/officeDocument/2006/relationships/hyperlink" Target="http://ivo.garant.ru/document/redirect/70291362/108791" TargetMode="External"/><Relationship Id="rId85" Type="http://schemas.openxmlformats.org/officeDocument/2006/relationships/hyperlink" Target="http://ivo.garant.ru/document/redirect/77318725/103616" TargetMode="External"/><Relationship Id="rId12" Type="http://schemas.openxmlformats.org/officeDocument/2006/relationships/hyperlink" Target="http://ivo.garant.ru/document/redirect/70392898/15241" TargetMode="External"/><Relationship Id="rId17" Type="http://schemas.openxmlformats.org/officeDocument/2006/relationships/hyperlink" Target="http://ivo.garant.ru/document/redirect/198795/0" TargetMode="External"/><Relationship Id="rId33" Type="http://schemas.openxmlformats.org/officeDocument/2006/relationships/hyperlink" Target="http://ivo.garant.ru/document/redirect/1548770/0" TargetMode="External"/><Relationship Id="rId38" Type="http://schemas.openxmlformats.org/officeDocument/2006/relationships/hyperlink" Target="http://ivo.garant.ru/document/redirect/1548770/0" TargetMode="External"/><Relationship Id="rId59" Type="http://schemas.openxmlformats.org/officeDocument/2006/relationships/footer" Target="footer6.xml"/><Relationship Id="rId103" Type="http://schemas.openxmlformats.org/officeDocument/2006/relationships/hyperlink" Target="http://ivo.garant.ru/document/redirect/178405/70" TargetMode="External"/><Relationship Id="rId108" Type="http://schemas.openxmlformats.org/officeDocument/2006/relationships/hyperlink" Target="http://ivo.garant.ru/document/redirect/70291362/108695" TargetMode="External"/><Relationship Id="rId54" Type="http://schemas.openxmlformats.org/officeDocument/2006/relationships/header" Target="header4.xml"/><Relationship Id="rId70" Type="http://schemas.openxmlformats.org/officeDocument/2006/relationships/hyperlink" Target="http://ivo.garant.ru/document/redirect/57505192/1022" TargetMode="External"/><Relationship Id="rId75" Type="http://schemas.openxmlformats.org/officeDocument/2006/relationships/hyperlink" Target="http://ivo.garant.ru/document/redirect/1548770/0" TargetMode="External"/><Relationship Id="rId91" Type="http://schemas.openxmlformats.org/officeDocument/2006/relationships/hyperlink" Target="http://ivo.garant.ru/document/redirect/70291362/108793" TargetMode="External"/><Relationship Id="rId96" Type="http://schemas.openxmlformats.org/officeDocument/2006/relationships/hyperlink" Target="http://ivo.garant.ru/document/redirect/70291362/1081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vo.garant.ru/document/redirect/402925837/1631" TargetMode="External"/><Relationship Id="rId28" Type="http://schemas.openxmlformats.org/officeDocument/2006/relationships/hyperlink" Target="http://ivo.garant.ru/document/redirect/71019010/16390" TargetMode="External"/><Relationship Id="rId49" Type="http://schemas.openxmlformats.org/officeDocument/2006/relationships/hyperlink" Target="http://ivo.garant.ru/document/redirect/71019010/16391" TargetMode="External"/><Relationship Id="rId114" Type="http://schemas.openxmlformats.org/officeDocument/2006/relationships/header" Target="header7.xml"/><Relationship Id="rId119" Type="http://schemas.openxmlformats.org/officeDocument/2006/relationships/footer" Target="footer9.xml"/><Relationship Id="rId44" Type="http://schemas.openxmlformats.org/officeDocument/2006/relationships/footer" Target="footer1.xml"/><Relationship Id="rId60" Type="http://schemas.openxmlformats.org/officeDocument/2006/relationships/hyperlink" Target="http://ivo.garant.ru/document/redirect/71019010/16392" TargetMode="External"/><Relationship Id="rId65" Type="http://schemas.openxmlformats.org/officeDocument/2006/relationships/hyperlink" Target="http://ivo.garant.ru/document/redirect/57505192/2100" TargetMode="External"/><Relationship Id="rId81" Type="http://schemas.openxmlformats.org/officeDocument/2006/relationships/hyperlink" Target="http://ivo.garant.ru/document/redirect/70291362/108791" TargetMode="External"/><Relationship Id="rId86" Type="http://schemas.openxmlformats.org/officeDocument/2006/relationships/hyperlink" Target="http://ivo.garant.ru/document/redirect/77318725/1036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444122/0" TargetMode="External"/><Relationship Id="rId13" Type="http://schemas.openxmlformats.org/officeDocument/2006/relationships/hyperlink" Target="http://ivo.garant.ru/document/redirect/70392898/15241" TargetMode="External"/><Relationship Id="rId18" Type="http://schemas.openxmlformats.org/officeDocument/2006/relationships/hyperlink" Target="http://ivo.garant.ru/document/redirect/198795/0" TargetMode="External"/><Relationship Id="rId39" Type="http://schemas.openxmlformats.org/officeDocument/2006/relationships/hyperlink" Target="http://ivo.garant.ru/document/redirect/1548770/0" TargetMode="External"/><Relationship Id="rId109" Type="http://schemas.openxmlformats.org/officeDocument/2006/relationships/hyperlink" Target="http://ivo.garant.ru/document/redirect/70291362/108695" TargetMode="External"/><Relationship Id="rId34" Type="http://schemas.openxmlformats.org/officeDocument/2006/relationships/hyperlink" Target="http://ivo.garant.ru/document/redirect/1548770/0" TargetMode="External"/><Relationship Id="rId50" Type="http://schemas.openxmlformats.org/officeDocument/2006/relationships/hyperlink" Target="http://ivo.garant.ru/document/redirect/71019010/16391" TargetMode="External"/><Relationship Id="rId55" Type="http://schemas.openxmlformats.org/officeDocument/2006/relationships/header" Target="header5.xml"/><Relationship Id="rId76" Type="http://schemas.openxmlformats.org/officeDocument/2006/relationships/hyperlink" Target="http://ivo.garant.ru/document/redirect/70291362/400" TargetMode="External"/><Relationship Id="rId97" Type="http://schemas.openxmlformats.org/officeDocument/2006/relationships/hyperlink" Target="http://ivo.garant.ru/document/redirect/70291362/108197" TargetMode="External"/><Relationship Id="rId104" Type="http://schemas.openxmlformats.org/officeDocument/2006/relationships/hyperlink" Target="http://ivo.garant.ru/document/redirect/178405/70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ivo.garant.ru/document/redirect/57505192/1022" TargetMode="External"/><Relationship Id="rId92" Type="http://schemas.openxmlformats.org/officeDocument/2006/relationships/hyperlink" Target="http://ivo.garant.ru/document/redirect/70291362/10879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vo.garant.ru/document/redirect/71019010/16390" TargetMode="External"/><Relationship Id="rId24" Type="http://schemas.openxmlformats.org/officeDocument/2006/relationships/hyperlink" Target="http://ivo.garant.ru/document/redirect/402925837/1631" TargetMode="External"/><Relationship Id="rId40" Type="http://schemas.openxmlformats.org/officeDocument/2006/relationships/hyperlink" Target="http://ivo.garant.ru/document/redirect/1548770/0" TargetMode="External"/><Relationship Id="rId45" Type="http://schemas.openxmlformats.org/officeDocument/2006/relationships/footer" Target="footer2.xml"/><Relationship Id="rId66" Type="http://schemas.openxmlformats.org/officeDocument/2006/relationships/hyperlink" Target="http://ivo.garant.ru/document/redirect/71019010/16393" TargetMode="External"/><Relationship Id="rId87" Type="http://schemas.openxmlformats.org/officeDocument/2006/relationships/hyperlink" Target="http://ivo.garant.ru/document/redirect/77318725/103616" TargetMode="External"/><Relationship Id="rId110" Type="http://schemas.openxmlformats.org/officeDocument/2006/relationships/hyperlink" Target="http://ivo.garant.ru/document/redirect/70291362/108695" TargetMode="External"/><Relationship Id="rId115" Type="http://schemas.openxmlformats.org/officeDocument/2006/relationships/header" Target="header8.xml"/><Relationship Id="rId61" Type="http://schemas.openxmlformats.org/officeDocument/2006/relationships/hyperlink" Target="http://ivo.garant.ru/document/redirect/71019010/16392" TargetMode="External"/><Relationship Id="rId82" Type="http://schemas.openxmlformats.org/officeDocument/2006/relationships/hyperlink" Target="http://ivo.garant.ru/document/redirect/402925837/1632" TargetMode="External"/><Relationship Id="rId19" Type="http://schemas.openxmlformats.org/officeDocument/2006/relationships/hyperlink" Target="http://ivo.garant.ru/document/redirect/5632903/0" TargetMode="External"/><Relationship Id="rId14" Type="http://schemas.openxmlformats.org/officeDocument/2006/relationships/hyperlink" Target="http://ivo.garant.ru/document/redirect/70392898/15241" TargetMode="External"/><Relationship Id="rId30" Type="http://schemas.openxmlformats.org/officeDocument/2006/relationships/hyperlink" Target="http://ivo.garant.ru/document/redirect/57505192/1047" TargetMode="External"/><Relationship Id="rId35" Type="http://schemas.openxmlformats.org/officeDocument/2006/relationships/hyperlink" Target="http://ivo.garant.ru/document/redirect/1548770/0" TargetMode="External"/><Relationship Id="rId56" Type="http://schemas.openxmlformats.org/officeDocument/2006/relationships/footer" Target="footer4.xml"/><Relationship Id="rId77" Type="http://schemas.openxmlformats.org/officeDocument/2006/relationships/hyperlink" Target="http://ivo.garant.ru/document/redirect/70291362/400" TargetMode="External"/><Relationship Id="rId100" Type="http://schemas.openxmlformats.org/officeDocument/2006/relationships/hyperlink" Target="http://ivo.garant.ru/document/redirect/178405/0" TargetMode="External"/><Relationship Id="rId105" Type="http://schemas.openxmlformats.org/officeDocument/2006/relationships/hyperlink" Target="http://ivo.garant.ru/document/redirect/178405/70" TargetMode="External"/><Relationship Id="rId8" Type="http://schemas.openxmlformats.org/officeDocument/2006/relationships/hyperlink" Target="http://ivo.garant.ru/document/redirect/70444122/0" TargetMode="External"/><Relationship Id="rId51" Type="http://schemas.openxmlformats.org/officeDocument/2006/relationships/hyperlink" Target="http://ivo.garant.ru/document/redirect/57505192/1072" TargetMode="External"/><Relationship Id="rId72" Type="http://schemas.openxmlformats.org/officeDocument/2006/relationships/hyperlink" Target="http://ivo.garant.ru/document/redirect/1548770/0" TargetMode="External"/><Relationship Id="rId93" Type="http://schemas.openxmlformats.org/officeDocument/2006/relationships/hyperlink" Target="http://ivo.garant.ru/document/redirect/70291362/108793" TargetMode="External"/><Relationship Id="rId98" Type="http://schemas.openxmlformats.org/officeDocument/2006/relationships/hyperlink" Target="http://ivo.garant.ru/document/redirect/70291362/108197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ivo.garant.ru/document/redirect/402925837/1631" TargetMode="External"/><Relationship Id="rId46" Type="http://schemas.openxmlformats.org/officeDocument/2006/relationships/header" Target="header3.xml"/><Relationship Id="rId67" Type="http://schemas.openxmlformats.org/officeDocument/2006/relationships/hyperlink" Target="http://ivo.garant.ru/document/redirect/71019010/16393" TargetMode="External"/><Relationship Id="rId116" Type="http://schemas.openxmlformats.org/officeDocument/2006/relationships/footer" Target="footer7.xml"/><Relationship Id="rId20" Type="http://schemas.openxmlformats.org/officeDocument/2006/relationships/hyperlink" Target="http://ivo.garant.ru/document/redirect/5632903/0" TargetMode="External"/><Relationship Id="rId41" Type="http://schemas.openxmlformats.org/officeDocument/2006/relationships/hyperlink" Target="http://ivo.garant.ru/document/redirect/1548770/0" TargetMode="External"/><Relationship Id="rId62" Type="http://schemas.openxmlformats.org/officeDocument/2006/relationships/hyperlink" Target="http://ivo.garant.ru/document/redirect/71019010/16392" TargetMode="External"/><Relationship Id="rId83" Type="http://schemas.openxmlformats.org/officeDocument/2006/relationships/hyperlink" Target="http://ivo.garant.ru/document/redirect/402925837/1632" TargetMode="External"/><Relationship Id="rId88" Type="http://schemas.openxmlformats.org/officeDocument/2006/relationships/hyperlink" Target="http://ivo.garant.ru/document/redirect/70500084/1000" TargetMode="External"/><Relationship Id="rId111" Type="http://schemas.openxmlformats.org/officeDocument/2006/relationships/hyperlink" Target="http://ivo.garant.ru/document/redirect/70291362/108695" TargetMode="External"/><Relationship Id="rId15" Type="http://schemas.openxmlformats.org/officeDocument/2006/relationships/hyperlink" Target="http://ivo.garant.ru/document/redirect/70392898/0" TargetMode="External"/><Relationship Id="rId36" Type="http://schemas.openxmlformats.org/officeDocument/2006/relationships/hyperlink" Target="http://ivo.garant.ru/document/redirect/1548770/0" TargetMode="External"/><Relationship Id="rId57" Type="http://schemas.openxmlformats.org/officeDocument/2006/relationships/footer" Target="footer5.xml"/><Relationship Id="rId106" Type="http://schemas.openxmlformats.org/officeDocument/2006/relationships/hyperlink" Target="http://ivo.garant.ru/document/redirect/178405/70" TargetMode="External"/><Relationship Id="rId10" Type="http://schemas.openxmlformats.org/officeDocument/2006/relationships/hyperlink" Target="http://ivo.garant.ru/document/redirect/70444122/0" TargetMode="External"/><Relationship Id="rId31" Type="http://schemas.openxmlformats.org/officeDocument/2006/relationships/hyperlink" Target="http://ivo.garant.ru/document/redirect/57505192/1047" TargetMode="External"/><Relationship Id="rId52" Type="http://schemas.openxmlformats.org/officeDocument/2006/relationships/hyperlink" Target="http://ivo.garant.ru/document/redirect/57505192/1072" TargetMode="External"/><Relationship Id="rId73" Type="http://schemas.openxmlformats.org/officeDocument/2006/relationships/hyperlink" Target="http://ivo.garant.ru/document/redirect/1548770/0" TargetMode="External"/><Relationship Id="rId78" Type="http://schemas.openxmlformats.org/officeDocument/2006/relationships/hyperlink" Target="http://ivo.garant.ru/document/redirect/70291362/108791" TargetMode="External"/><Relationship Id="rId94" Type="http://schemas.openxmlformats.org/officeDocument/2006/relationships/hyperlink" Target="http://ivo.garant.ru/document/redirect/70291362/108197" TargetMode="External"/><Relationship Id="rId99" Type="http://schemas.openxmlformats.org/officeDocument/2006/relationships/hyperlink" Target="http://ivo.garant.ru/document/redirect/70291362/108197" TargetMode="External"/><Relationship Id="rId101" Type="http://schemas.openxmlformats.org/officeDocument/2006/relationships/hyperlink" Target="http://ivo.garant.ru/document/redirect/17840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DC6429-B23D-47E0-AA02-555ECE9B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26</Pages>
  <Words>7324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Колледж</cp:lastModifiedBy>
  <cp:revision>5</cp:revision>
  <dcterms:created xsi:type="dcterms:W3CDTF">2022-12-06T10:08:00Z</dcterms:created>
  <dcterms:modified xsi:type="dcterms:W3CDTF">2022-12-21T14:28:00Z</dcterms:modified>
</cp:coreProperties>
</file>